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ADB" w:rsidRPr="00183B58" w:rsidRDefault="00FF0ADB" w:rsidP="00FF0ADB">
      <w:pPr>
        <w:spacing w:after="7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83B58">
        <w:rPr>
          <w:rFonts w:ascii="Times New Roman" w:eastAsia="Times New Roman" w:hAnsi="Times New Roman" w:cs="Times New Roman"/>
          <w:b/>
          <w:bCs/>
          <w:sz w:val="36"/>
          <w:szCs w:val="36"/>
        </w:rPr>
        <w:t>Памятка на случай ЧС или ч</w:t>
      </w:r>
      <w:r w:rsidRPr="00E0345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то делать во время паводка </w:t>
      </w:r>
      <w:r w:rsidR="00183B58" w:rsidRPr="00183B58">
        <w:rPr>
          <w:rFonts w:ascii="Times New Roman" w:eastAsia="Times New Roman" w:hAnsi="Times New Roman" w:cs="Times New Roman"/>
          <w:b/>
          <w:bCs/>
          <w:sz w:val="36"/>
          <w:szCs w:val="36"/>
        </w:rPr>
        <w:t>(</w:t>
      </w:r>
      <w:r w:rsidRPr="00E03450">
        <w:rPr>
          <w:rFonts w:ascii="Times New Roman" w:eastAsia="Times New Roman" w:hAnsi="Times New Roman" w:cs="Times New Roman"/>
          <w:b/>
          <w:bCs/>
          <w:sz w:val="36"/>
          <w:szCs w:val="36"/>
        </w:rPr>
        <w:t>наводнения</w:t>
      </w:r>
      <w:r w:rsidR="00183B58" w:rsidRPr="00183B58">
        <w:rPr>
          <w:rFonts w:ascii="Times New Roman" w:eastAsia="Times New Roman" w:hAnsi="Times New Roman" w:cs="Times New Roman"/>
          <w:b/>
          <w:bCs/>
          <w:sz w:val="36"/>
          <w:szCs w:val="36"/>
        </w:rPr>
        <w:t>)</w:t>
      </w:r>
    </w:p>
    <w:p w:rsidR="00183B58" w:rsidRPr="00E03450" w:rsidRDefault="00183B58" w:rsidP="00FF0ADB">
      <w:pPr>
        <w:spacing w:after="7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FF0ADB" w:rsidRDefault="00FF0ADB" w:rsidP="00FF0ADB">
      <w:pPr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92929"/>
          <w:kern w:val="36"/>
          <w:sz w:val="28"/>
          <w:szCs w:val="28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kern w:val="36"/>
          <w:sz w:val="28"/>
          <w:szCs w:val="28"/>
        </w:rPr>
        <w:t>Как вести себя во время паводка и наводнения: главные правила безопасности</w:t>
      </w:r>
    </w:p>
    <w:p w:rsidR="00FF0ADB" w:rsidRPr="00E03450" w:rsidRDefault="00FF0ADB" w:rsidP="00FF0A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proofErr w:type="spellStart"/>
      <w:r w:rsidRPr="00E03450">
        <w:rPr>
          <w:rFonts w:ascii="Times New Roman" w:eastAsia="Times New Roman" w:hAnsi="Times New Roman" w:cs="Times New Roman"/>
          <w:color w:val="000000"/>
          <w:sz w:val="2"/>
          <w:szCs w:val="2"/>
        </w:rPr>
        <w:t>close</w:t>
      </w:r>
      <w:proofErr w:type="spellEnd"/>
    </w:p>
    <w:p w:rsidR="00FF0ADB" w:rsidRPr="00E03450" w:rsidRDefault="00FF0ADB" w:rsidP="00FF0A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 w:rsidRPr="00E03450">
        <w:rPr>
          <w:rFonts w:ascii="Times New Roman" w:eastAsia="Times New Roman" w:hAnsi="Times New Roman" w:cs="Times New Roman"/>
          <w:color w:val="000000"/>
          <w:sz w:val="2"/>
          <w:szCs w:val="2"/>
        </w:rPr>
        <w:t>100%</w:t>
      </w:r>
    </w:p>
    <w:p w:rsidR="00FF0ADB" w:rsidRPr="00E03450" w:rsidRDefault="00FF0ADB" w:rsidP="00FF0A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w:drawing>
          <wp:inline distT="0" distB="0" distL="0" distR="0">
            <wp:extent cx="2424224" cy="1616149"/>
            <wp:effectExtent l="19050" t="0" r="0" b="0"/>
            <wp:docPr id="1" name="Рисунок 1" descr="https://img.gazeta.ru/files3/11/18542011/020202033-pic_32ratio_900x600-900x600-14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.gazeta.ru/files3/11/18542011/020202033-pic_32ratio_900x600-900x600-149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390" cy="161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0ADB" w:rsidRDefault="00FF0ADB" w:rsidP="00FF0A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929"/>
          <w:sz w:val="24"/>
          <w:szCs w:val="24"/>
        </w:rPr>
      </w:pPr>
    </w:p>
    <w:p w:rsidR="00FF0ADB" w:rsidRDefault="00EA43D1" w:rsidP="00FF0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В соответствии с многолетними данными территорияИркутской области подвержена </w:t>
      </w:r>
      <w:r w:rsidR="00281DB4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высокому </w:t>
      </w: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>риску затопления (подтопления) как в весенний так и летний период</w:t>
      </w:r>
      <w:r w:rsidR="00FF0ADB"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. Что делать местным жителям в такой ситуации, как обезопасить себя во время паводка и подготовиться к приходу воды</w:t>
      </w:r>
      <w:r w:rsidR="00FF0ADB">
        <w:rPr>
          <w:rFonts w:ascii="Times New Roman" w:eastAsia="Times New Roman" w:hAnsi="Times New Roman" w:cs="Times New Roman"/>
          <w:color w:val="292929"/>
          <w:sz w:val="24"/>
          <w:szCs w:val="24"/>
        </w:rPr>
        <w:t>.</w:t>
      </w:r>
    </w:p>
    <w:p w:rsidR="00FF0ADB" w:rsidRPr="00E03450" w:rsidRDefault="00FF0ADB" w:rsidP="00FF0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</w:p>
    <w:p w:rsidR="00FF0ADB" w:rsidRDefault="00FF0ADB" w:rsidP="00FF0AD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  <w:t>Что такое паводок</w:t>
      </w:r>
    </w:p>
    <w:p w:rsidR="00183B58" w:rsidRPr="00E03450" w:rsidRDefault="00183B58" w:rsidP="00FF0AD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FF0ADB" w:rsidRPr="00E03450" w:rsidRDefault="00FF0ADB" w:rsidP="00FF0ADB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Паводок — это временное повышение уровня воды в реке, озере или другом </w:t>
      </w:r>
      <w:r w:rsidR="00281DB4">
        <w:rPr>
          <w:rFonts w:ascii="Times New Roman" w:eastAsia="Times New Roman" w:hAnsi="Times New Roman" w:cs="Times New Roman"/>
          <w:color w:val="292929"/>
          <w:sz w:val="24"/>
          <w:szCs w:val="24"/>
        </w:rPr>
        <w:t>водном объекте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, вызванное природными явлениями (</w:t>
      </w:r>
      <w:r w:rsidR="00281DB4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заторными явлениями, 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таянием снега или ледников и сильными дождями). Паводки обычно носят сезонный характер, но бывают ситуации, когда они происходят неожиданно. 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lastRenderedPageBreak/>
        <w:t>Паводок может стать причиной наводнения — это уже крупное стихийное бедствие, сопровождающееся затоплением значительной части местности.</w:t>
      </w:r>
    </w:p>
    <w:p w:rsidR="00FF0ADB" w:rsidRDefault="00FF0ADB" w:rsidP="00FF0ADB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Узнать о приближающемся паводке</w:t>
      </w:r>
      <w:r w:rsidR="00281DB4">
        <w:rPr>
          <w:rFonts w:ascii="Times New Roman" w:eastAsia="Times New Roman" w:hAnsi="Times New Roman" w:cs="Times New Roman"/>
          <w:color w:val="292929"/>
          <w:sz w:val="24"/>
          <w:szCs w:val="24"/>
        </w:rPr>
        <w:t>, правилах поведения в режиме повышенная готовность или режиме чрезвычайная ситуация можно через официальные сайт муниципальных образований, территориальных подразделений Росгидромета, МЧС и други</w:t>
      </w:r>
      <w:r w:rsidR="00B71F3E">
        <w:rPr>
          <w:rFonts w:ascii="Times New Roman" w:eastAsia="Times New Roman" w:hAnsi="Times New Roman" w:cs="Times New Roman"/>
          <w:color w:val="292929"/>
          <w:sz w:val="24"/>
          <w:szCs w:val="24"/>
        </w:rPr>
        <w:t>е</w:t>
      </w:r>
      <w:r w:rsidR="00281DB4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официальны</w:t>
      </w:r>
      <w:r w:rsidR="00B71F3E">
        <w:rPr>
          <w:rFonts w:ascii="Times New Roman" w:eastAsia="Times New Roman" w:hAnsi="Times New Roman" w:cs="Times New Roman"/>
          <w:color w:val="292929"/>
          <w:sz w:val="24"/>
          <w:szCs w:val="24"/>
        </w:rPr>
        <w:t>е источники</w:t>
      </w:r>
      <w:r w:rsidR="00281DB4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. </w:t>
      </w:r>
    </w:p>
    <w:p w:rsidR="00FF0ADB" w:rsidRDefault="00FF0ADB" w:rsidP="00FF0AD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  <w:t>Как можно заранее подготовиться к паводку</w:t>
      </w:r>
    </w:p>
    <w:p w:rsidR="00183B58" w:rsidRPr="00E03450" w:rsidRDefault="00183B58" w:rsidP="00FF0AD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FF0ADB" w:rsidRPr="00E03450" w:rsidRDefault="00FF0ADB" w:rsidP="00FF0ADB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Если вы живете </w:t>
      </w:r>
      <w:r w:rsidR="00281DB4">
        <w:rPr>
          <w:rFonts w:ascii="Times New Roman" w:eastAsia="Times New Roman" w:hAnsi="Times New Roman" w:cs="Times New Roman"/>
          <w:color w:val="292929"/>
          <w:sz w:val="24"/>
          <w:szCs w:val="24"/>
        </w:rPr>
        <w:t>на территории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, котор</w:t>
      </w:r>
      <w:r w:rsidR="00281DB4">
        <w:rPr>
          <w:rFonts w:ascii="Times New Roman" w:eastAsia="Times New Roman" w:hAnsi="Times New Roman" w:cs="Times New Roman"/>
          <w:color w:val="292929"/>
          <w:sz w:val="24"/>
          <w:szCs w:val="24"/>
        </w:rPr>
        <w:t>ая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подвержен</w:t>
      </w:r>
      <w:r w:rsidR="00281DB4">
        <w:rPr>
          <w:rFonts w:ascii="Times New Roman" w:eastAsia="Times New Roman" w:hAnsi="Times New Roman" w:cs="Times New Roman"/>
          <w:color w:val="292929"/>
          <w:sz w:val="24"/>
          <w:szCs w:val="24"/>
        </w:rPr>
        <w:t>а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паводкам или наводнениям, стоит заранее проработать план действий.</w:t>
      </w: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>М</w:t>
      </w:r>
      <w:r w:rsidR="00FC5379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естные власти обязаны 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использ</w:t>
      </w:r>
      <w:r w:rsidR="00FC5379">
        <w:rPr>
          <w:rFonts w:ascii="Times New Roman" w:eastAsia="Times New Roman" w:hAnsi="Times New Roman" w:cs="Times New Roman"/>
          <w:color w:val="292929"/>
          <w:sz w:val="24"/>
          <w:szCs w:val="24"/>
        </w:rPr>
        <w:t>овать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комплексную систему минимизации последствий паводка или наводнения. В такой ситуации они оповещают население, разрабатывают план эвакуации и оказывают </w:t>
      </w:r>
      <w:r w:rsidR="00FC5379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адресную 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помощь местным жителям.</w:t>
      </w:r>
    </w:p>
    <w:p w:rsidR="00FF0ADB" w:rsidRPr="00E03450" w:rsidRDefault="00FF0ADB" w:rsidP="00FF0A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</w:pPr>
      <w:r w:rsidRPr="00E03450">
        <w:rPr>
          <w:rFonts w:ascii="Times New Roman" w:eastAsia="Times New Roman" w:hAnsi="Times New Roman" w:cs="Times New Roman"/>
          <w:b/>
          <w:bCs/>
          <w:i/>
          <w:color w:val="292929"/>
          <w:sz w:val="28"/>
          <w:szCs w:val="28"/>
          <w:bdr w:val="none" w:sz="0" w:space="0" w:color="auto" w:frame="1"/>
        </w:rPr>
        <w:t>Оценка рисков и планирование</w:t>
      </w:r>
    </w:p>
    <w:p w:rsidR="00FF0ADB" w:rsidRPr="00E03450" w:rsidRDefault="00FF0ADB" w:rsidP="00FF0AD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Оцените риск паводка для вашего района. 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Узнайте заранее, подвержена ли риску затопления местность, где вы живете.</w:t>
      </w:r>
    </w:p>
    <w:p w:rsidR="00FF0ADB" w:rsidRPr="00E03450" w:rsidRDefault="00FF0ADB" w:rsidP="00FF0ADB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 xml:space="preserve">Разработайте </w:t>
      </w:r>
      <w:r w:rsidR="00281DB4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 xml:space="preserve">свой </w:t>
      </w: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план действий на случай паводка. 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Обязательно продумайте маршруты эвакуации и места встречи для всех членов семьи. Убедитесь, что в доме всегда доступны и открыты эвакуационные выходы.</w:t>
      </w:r>
    </w:p>
    <w:p w:rsidR="00FF0ADB" w:rsidRDefault="00FF0ADB" w:rsidP="00FF0ADB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lastRenderedPageBreak/>
        <w:t xml:space="preserve">Регулярно </w:t>
      </w:r>
      <w:r w:rsidR="00281DB4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просматривайте</w:t>
      </w: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 xml:space="preserve"> предупреждения </w:t>
      </w:r>
      <w:r w:rsidR="00281DB4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 xml:space="preserve">органов государственной и муниципальной власти в </w:t>
      </w: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СМИ.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 Это важно для тех </w:t>
      </w:r>
      <w:r w:rsidR="00281DB4">
        <w:rPr>
          <w:rFonts w:ascii="Times New Roman" w:eastAsia="Times New Roman" w:hAnsi="Times New Roman" w:cs="Times New Roman"/>
          <w:color w:val="292929"/>
          <w:sz w:val="24"/>
          <w:szCs w:val="24"/>
        </w:rPr>
        <w:t>территорий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, где паводки происходят каждый год: будьте особенно бдительны весной и летом.</w:t>
      </w:r>
    </w:p>
    <w:p w:rsidR="00FF0ADB" w:rsidRPr="00E03450" w:rsidRDefault="00FF0ADB" w:rsidP="00FF0ADB">
      <w:pPr>
        <w:numPr>
          <w:ilvl w:val="0"/>
          <w:numId w:val="4"/>
        </w:numPr>
        <w:spacing w:after="0" w:line="240" w:lineRule="auto"/>
        <w:ind w:left="0" w:hanging="210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Найдите места для временного убежища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. </w:t>
      </w:r>
      <w:r w:rsidR="00281DB4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При получении уведомления о необходимости покинуть постоянные места проживания, необходимо заблаговременно покинуть зоны потенциальной опасности. В случае если вы этого не сделали, 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занимайте верхние этажи зданий, крыши и открытые площадки на возвышенностях.</w:t>
      </w:r>
    </w:p>
    <w:p w:rsidR="00FF0ADB" w:rsidRDefault="00FF0ADB" w:rsidP="00FF0AD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</w:pPr>
    </w:p>
    <w:p w:rsidR="00FF0ADB" w:rsidRPr="00E03450" w:rsidRDefault="00FF0ADB" w:rsidP="00FF0A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</w:pPr>
      <w:r w:rsidRPr="00E03450">
        <w:rPr>
          <w:rFonts w:ascii="Times New Roman" w:eastAsia="Times New Roman" w:hAnsi="Times New Roman" w:cs="Times New Roman"/>
          <w:b/>
          <w:bCs/>
          <w:i/>
          <w:color w:val="292929"/>
          <w:sz w:val="28"/>
          <w:szCs w:val="28"/>
          <w:bdr w:val="none" w:sz="0" w:space="0" w:color="auto" w:frame="1"/>
        </w:rPr>
        <w:t>Подготовка частного дома и имущества</w:t>
      </w:r>
    </w:p>
    <w:p w:rsidR="00FF0ADB" w:rsidRPr="00E03450" w:rsidRDefault="0070200F" w:rsidP="00FF0AD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Заблаговременно у</w:t>
      </w:r>
      <w:r w:rsidR="00FF0ADB"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крепите фундамент и подвальные помещение.</w:t>
      </w:r>
      <w:r w:rsidR="00FF0ADB"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 Для этого можно использовать герметики — они предотвращают проникновение воды. Если поток паводка очень сильный, это задержит его</w:t>
      </w:r>
      <w:r w:rsidR="003C389D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хотя бы на время, а в случае ЧС</w:t>
      </w:r>
      <w:r w:rsidR="00FF0ADB"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время очень важно.</w:t>
      </w:r>
    </w:p>
    <w:p w:rsidR="00FF0ADB" w:rsidRPr="00E03450" w:rsidRDefault="00FF0ADB" w:rsidP="00FF0ADB">
      <w:pPr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Проверьте и очистите дренажные системы и водостоки вокруг дома.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 Это позволит обеспечить свободный сток воды. Также установите обратные клапаны на канализационные трубы. Так вы сможете предотвратить обратный поток сточных вод.</w:t>
      </w:r>
    </w:p>
    <w:p w:rsidR="00FF0ADB" w:rsidRPr="00E03450" w:rsidRDefault="00FF0ADB" w:rsidP="00FF0ADB">
      <w:pPr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Поднимите электроприборы и ценные вещи на более высокие уровни.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 Если есть возможность, то защитите их заранее водонепроницаемыми материалами.</w:t>
      </w:r>
    </w:p>
    <w:p w:rsidR="00FF0ADB" w:rsidRDefault="00FF0ADB" w:rsidP="00FF0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</w:pPr>
    </w:p>
    <w:p w:rsidR="00C5314E" w:rsidRDefault="00C5314E" w:rsidP="00FF0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</w:pPr>
    </w:p>
    <w:p w:rsidR="00C5314E" w:rsidRDefault="00C5314E" w:rsidP="00FF0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</w:pPr>
    </w:p>
    <w:p w:rsidR="00FF0ADB" w:rsidRPr="00E03450" w:rsidRDefault="00FF0ADB" w:rsidP="00FF0A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</w:pPr>
      <w:r w:rsidRPr="00E03450">
        <w:rPr>
          <w:rFonts w:ascii="Times New Roman" w:eastAsia="Times New Roman" w:hAnsi="Times New Roman" w:cs="Times New Roman"/>
          <w:b/>
          <w:bCs/>
          <w:i/>
          <w:color w:val="292929"/>
          <w:sz w:val="28"/>
          <w:szCs w:val="28"/>
          <w:bdr w:val="none" w:sz="0" w:space="0" w:color="auto" w:frame="1"/>
        </w:rPr>
        <w:lastRenderedPageBreak/>
        <w:t>Аварийный комплект</w:t>
      </w:r>
    </w:p>
    <w:p w:rsidR="00FF0ADB" w:rsidRPr="00E03450" w:rsidRDefault="00FF0ADB" w:rsidP="00FF0ADB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Соберите аварийный комплект. 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Он должен включать: запас питьевой воды, продуктов и лекарств не</w:t>
      </w: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менее</w:t>
      </w:r>
      <w:r w:rsidR="00C5314E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чем на 3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дн</w:t>
      </w:r>
      <w:r w:rsidR="00C5314E">
        <w:rPr>
          <w:rFonts w:ascii="Times New Roman" w:eastAsia="Times New Roman" w:hAnsi="Times New Roman" w:cs="Times New Roman"/>
          <w:color w:val="292929"/>
          <w:sz w:val="24"/>
          <w:szCs w:val="24"/>
        </w:rPr>
        <w:t>я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; фонарь; радиоприемник на батарейках; запасные батарейки; аптечку первой помощи; важные документы в водонепроницаемой упаковке и ценные предметы; средства гигиены; одеяла и теплую одежду</w:t>
      </w:r>
      <w:r w:rsidR="0063111F">
        <w:rPr>
          <w:rFonts w:ascii="Times New Roman" w:eastAsia="Times New Roman" w:hAnsi="Times New Roman" w:cs="Times New Roman"/>
          <w:color w:val="292929"/>
          <w:sz w:val="24"/>
          <w:szCs w:val="24"/>
        </w:rPr>
        <w:t>;телефон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.</w:t>
      </w:r>
    </w:p>
    <w:p w:rsidR="00FF0ADB" w:rsidRDefault="00FF0ADB" w:rsidP="00FF0AD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</w:pPr>
    </w:p>
    <w:p w:rsidR="00FF0ADB" w:rsidRPr="00E03450" w:rsidRDefault="00FF0ADB" w:rsidP="00FF0A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</w:pPr>
      <w:r w:rsidRPr="00E03450">
        <w:rPr>
          <w:rFonts w:ascii="Times New Roman" w:eastAsia="Times New Roman" w:hAnsi="Times New Roman" w:cs="Times New Roman"/>
          <w:b/>
          <w:bCs/>
          <w:i/>
          <w:color w:val="292929"/>
          <w:sz w:val="28"/>
          <w:szCs w:val="28"/>
          <w:bdr w:val="none" w:sz="0" w:space="0" w:color="auto" w:frame="1"/>
        </w:rPr>
        <w:t>Связь с другими людьми</w:t>
      </w:r>
    </w:p>
    <w:p w:rsidR="00FF0ADB" w:rsidRPr="00E03450" w:rsidRDefault="00FF0ADB" w:rsidP="00FF0AD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Убедитесь, что у всех членов семьи есть </w:t>
      </w: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список номеров для связи друг с другом и с экстренными службами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. При возникновении ЧС нужно звонить по единому телефону </w:t>
      </w:r>
      <w:r w:rsidRPr="00E03450">
        <w:rPr>
          <w:rFonts w:ascii="Times New Roman" w:eastAsia="Times New Roman" w:hAnsi="Times New Roman" w:cs="Times New Roman"/>
          <w:b/>
          <w:color w:val="292929"/>
          <w:sz w:val="24"/>
          <w:szCs w:val="24"/>
        </w:rPr>
        <w:t>112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, предоставляя оператору личную информацию, местонахождение и подробное описание ситуации.</w:t>
      </w:r>
    </w:p>
    <w:p w:rsidR="00FF0ADB" w:rsidRPr="00E03450" w:rsidRDefault="00FF0ADB" w:rsidP="00FF0AD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Обсудите план действий с соседями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. Порой помощь тех, кто живет рядом, очень важна: например, когда паводок начался неожиданно, а в соседнем доме дети остались одни.</w:t>
      </w:r>
    </w:p>
    <w:p w:rsidR="00183B58" w:rsidRDefault="00FF0ADB" w:rsidP="00183B58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Проинструктируйте всех членов семьи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, включая детей, о том, как действовать в случае паводка и эвакуации.</w:t>
      </w:r>
    </w:p>
    <w:p w:rsidR="00FF0ADB" w:rsidRPr="00E03450" w:rsidRDefault="00FF0ADB" w:rsidP="00FF0ADB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FF0ADB">
        <w:rPr>
          <w:rFonts w:ascii="Times New Roman" w:eastAsia="Times New Roman" w:hAnsi="Times New Roman" w:cs="Times New Roman"/>
          <w:noProof/>
          <w:color w:val="292929"/>
          <w:sz w:val="24"/>
          <w:szCs w:val="24"/>
        </w:rPr>
        <w:drawing>
          <wp:inline distT="0" distB="0" distL="0" distR="0">
            <wp:extent cx="2915537" cy="2013828"/>
            <wp:effectExtent l="19050" t="0" r="0" b="0"/>
            <wp:docPr id="4" name="Рисунок 4" descr="https://img.gazeta.ru/files3/927/18541927/2_navod-pic_32ratio_900x600-900x600-78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.gazeta.ru/files3/927/18541927/2_navod-pic_32ratio_900x600-900x600-784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854" cy="201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0ADB" w:rsidRPr="00E03450" w:rsidRDefault="00FF0ADB" w:rsidP="00FF0AD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  <w:lastRenderedPageBreak/>
        <w:t>Что делать во время паводка</w:t>
      </w:r>
    </w:p>
    <w:p w:rsidR="00FF0ADB" w:rsidRPr="00E03450" w:rsidRDefault="00FF0ADB" w:rsidP="00FF0ADB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Следуйте указаниям властей.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 Следите за сообщениями местных властей и действуйте в соответствии с их рекомендациями. Старайтесь не поддаваться панике.</w:t>
      </w:r>
    </w:p>
    <w:p w:rsidR="00FF0ADB" w:rsidRPr="00E03450" w:rsidRDefault="00FF0ADB" w:rsidP="00FF0ADB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Держитесь подальше от воды.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 Не пытайтесь пересекать потоки воды пешком или на транспорте. Даже небольшой поток может сбить с ног или унести автомобиль</w:t>
      </w:r>
      <w:r w:rsidR="00C5314E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или другое транспортное средство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. Течение может быть гораздо сильнее </w:t>
      </w:r>
      <w:r w:rsidR="003C389D"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чем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кажется на первый взгляд.</w:t>
      </w:r>
    </w:p>
    <w:p w:rsidR="00FF0ADB" w:rsidRPr="00E03450" w:rsidRDefault="00FF0ADB" w:rsidP="00FF0ADB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Обязательная эвакуация.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 Если власти дали указание эвакуироваться</w:t>
      </w:r>
      <w:r w:rsidRPr="00FF0ADB">
        <w:rPr>
          <w:rFonts w:ascii="Times New Roman" w:hAnsi="Times New Roman" w:cs="Times New Roman"/>
          <w:color w:val="2C2D2E"/>
          <w:sz w:val="24"/>
          <w:szCs w:val="24"/>
        </w:rPr>
        <w:t>(постановление Правительства РФ от 2 апреля 2020 г. № 417)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, немедленно следуйте их инструкции. Не забудьте перекрыть дома воду и газ, отключите электричество перед уходом.</w:t>
      </w:r>
      <w:r w:rsidRPr="00FF0ADB">
        <w:rPr>
          <w:rFonts w:ascii="Times New Roman" w:hAnsi="Times New Roman" w:cs="Times New Roman"/>
          <w:b/>
          <w:color w:val="FF0000"/>
          <w:sz w:val="24"/>
          <w:szCs w:val="24"/>
        </w:rPr>
        <w:t>В режиме ЧС</w:t>
      </w:r>
      <w:r w:rsidRPr="00FF0ADB">
        <w:rPr>
          <w:rFonts w:ascii="Times New Roman" w:hAnsi="Times New Roman" w:cs="Times New Roman"/>
          <w:color w:val="2C2D2E"/>
          <w:sz w:val="24"/>
          <w:szCs w:val="24"/>
        </w:rPr>
        <w:t xml:space="preserve">, как и в режиме повышенной готовности, эвакуироваться — это </w:t>
      </w:r>
      <w:r w:rsidRPr="003C389D">
        <w:rPr>
          <w:rFonts w:ascii="Times New Roman" w:hAnsi="Times New Roman" w:cs="Times New Roman"/>
          <w:color w:val="2C2D2E"/>
          <w:sz w:val="24"/>
          <w:szCs w:val="24"/>
          <w:u w:val="single"/>
        </w:rPr>
        <w:t>обязанность граждан</w:t>
      </w:r>
      <w:r w:rsidRPr="00FF0ADB">
        <w:rPr>
          <w:rFonts w:ascii="Times New Roman" w:hAnsi="Times New Roman" w:cs="Times New Roman"/>
          <w:color w:val="2C2D2E"/>
          <w:sz w:val="24"/>
          <w:szCs w:val="24"/>
        </w:rPr>
        <w:t xml:space="preserve">. </w:t>
      </w:r>
      <w:r w:rsidR="00C5314E">
        <w:rPr>
          <w:rFonts w:ascii="Times New Roman" w:hAnsi="Times New Roman" w:cs="Times New Roman"/>
          <w:color w:val="2C2D2E"/>
          <w:sz w:val="24"/>
          <w:szCs w:val="24"/>
        </w:rPr>
        <w:t xml:space="preserve">При этом надо знать, что на </w:t>
      </w:r>
      <w:r w:rsidRPr="00FF0ADB">
        <w:rPr>
          <w:rFonts w:ascii="Times New Roman" w:hAnsi="Times New Roman" w:cs="Times New Roman"/>
          <w:color w:val="2C2D2E"/>
          <w:sz w:val="24"/>
          <w:szCs w:val="24"/>
        </w:rPr>
        <w:t xml:space="preserve">отказавшегося </w:t>
      </w:r>
      <w:r w:rsidR="00C5314E">
        <w:rPr>
          <w:rFonts w:ascii="Times New Roman" w:hAnsi="Times New Roman" w:cs="Times New Roman"/>
          <w:color w:val="2C2D2E"/>
          <w:sz w:val="24"/>
          <w:szCs w:val="24"/>
        </w:rPr>
        <w:t>от эвакуации</w:t>
      </w:r>
      <w:r w:rsidR="003C389D">
        <w:rPr>
          <w:rFonts w:ascii="Times New Roman" w:hAnsi="Times New Roman" w:cs="Times New Roman"/>
          <w:color w:val="2C2D2E"/>
          <w:sz w:val="24"/>
          <w:szCs w:val="24"/>
        </w:rPr>
        <w:t xml:space="preserve"> гражданина</w:t>
      </w:r>
      <w:r w:rsidRPr="00FF0ADB">
        <w:rPr>
          <w:rFonts w:ascii="Times New Roman" w:hAnsi="Times New Roman" w:cs="Times New Roman"/>
          <w:color w:val="2C2D2E"/>
          <w:sz w:val="24"/>
          <w:szCs w:val="24"/>
        </w:rPr>
        <w:t>может быть наложен штраф от 1 до 30 тыс. рублей – за невыполнение правил поведения при ЧС или угрозе ее возникновения (ч. 1 ст. 20.6.1 КоАП РФ).</w:t>
      </w:r>
      <w:r w:rsidR="00C5314E">
        <w:rPr>
          <w:rFonts w:ascii="Times New Roman" w:hAnsi="Times New Roman" w:cs="Times New Roman"/>
          <w:color w:val="2C2D2E"/>
          <w:sz w:val="24"/>
          <w:szCs w:val="24"/>
        </w:rPr>
        <w:t xml:space="preserve"> Подумайте еще раз о безопасности себя и своих близких, за оставление в опасности несовершеннолетних родителям (законным представителям) грозит административная или даже уголовная ответственность.</w:t>
      </w:r>
    </w:p>
    <w:p w:rsidR="00FF0ADB" w:rsidRDefault="00FF0ADB" w:rsidP="00FF0ADB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Поддерживайте связь.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 Используйте ранее подготовленные средства связи, чтобы поддерживать контакт с семьей и близкими. Постоянно следите за обновлениями 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lastRenderedPageBreak/>
        <w:t>о ситуации по радио, телевидению или через интернет.</w:t>
      </w:r>
    </w:p>
    <w:p w:rsidR="00FF0ADB" w:rsidRPr="00E03450" w:rsidRDefault="00FF0ADB" w:rsidP="00FF0A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FF0ADB">
        <w:rPr>
          <w:rFonts w:ascii="Times New Roman" w:eastAsia="Times New Roman" w:hAnsi="Times New Roman" w:cs="Times New Roman"/>
          <w:noProof/>
          <w:color w:val="292929"/>
          <w:sz w:val="24"/>
          <w:szCs w:val="24"/>
        </w:rPr>
        <w:drawing>
          <wp:inline distT="0" distB="0" distL="0" distR="0">
            <wp:extent cx="2989964" cy="1648047"/>
            <wp:effectExtent l="19050" t="0" r="886" b="0"/>
            <wp:docPr id="2" name="Рисунок 6" descr="https://img.gazeta.ru/files3/969/18541969/3_navod-pic_32ratio_900x600-900x600-8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mg.gazeta.ru/files3/969/18541969/3_navod-pic_32ratio_900x600-900x600-88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559" cy="1651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B58" w:rsidRDefault="00183B58" w:rsidP="00FF0AD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FF0ADB" w:rsidRDefault="00FF0ADB" w:rsidP="00FF0AD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  <w:t>Что делать, если вы оказались в зоне затопления</w:t>
      </w:r>
    </w:p>
    <w:p w:rsidR="00183B58" w:rsidRPr="00E03450" w:rsidRDefault="00183B58" w:rsidP="00FF0AD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FF0ADB" w:rsidRPr="00E03450" w:rsidRDefault="00FF0ADB" w:rsidP="00FF0ADB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Займите верхние этажи зданий.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 Если вы находитесь дома или в другом здании, и вода начинает подниматься, немедленно заберитесь на верхние этажи — это самое безопасное место.</w:t>
      </w:r>
    </w:p>
    <w:p w:rsidR="00FF0ADB" w:rsidRPr="00E03450" w:rsidRDefault="00FF0ADB" w:rsidP="00FF0ADB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Поднимитесь на крышу. 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Если вода продолжает подниматься и нет возможности покинуть здание, поднимитесь на крышу по лестнице (лифтом в этой ситуации пользоваться нельзя</w:t>
      </w: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>!!!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). Оттуда вы сможете привлечь внимание спасателей.</w:t>
      </w:r>
    </w:p>
    <w:p w:rsidR="00FF0ADB" w:rsidRPr="00E03450" w:rsidRDefault="00FF0ADB" w:rsidP="00FF0ADB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Ищите места на возвышенностях.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 Если возможно, эвакуируйтесь в более высоко расположенные районы, где нет угрозы затопления. Возвышенности, холмы и другие природные возвышенности могут стать безопасным убежищем при подъеме уровня воды.</w:t>
      </w:r>
    </w:p>
    <w:p w:rsidR="00FF0ADB" w:rsidRDefault="00FF0ADB" w:rsidP="00FF0ADB">
      <w:pPr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 xml:space="preserve">Эвакуационные </w:t>
      </w:r>
      <w:r w:rsidR="00183B58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пункты</w:t>
      </w: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.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 Если </w:t>
      </w:r>
      <w:r w:rsidR="00C5314E">
        <w:rPr>
          <w:rFonts w:ascii="Times New Roman" w:eastAsia="Times New Roman" w:hAnsi="Times New Roman" w:cs="Times New Roman"/>
          <w:color w:val="292929"/>
          <w:sz w:val="24"/>
          <w:szCs w:val="24"/>
        </w:rPr>
        <w:t>местные власти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настаивают на том, чтобы 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lastRenderedPageBreak/>
        <w:t xml:space="preserve">жители покинули зону подтопления, направляйтесь в ближайший эвакуационный </w:t>
      </w:r>
      <w:r w:rsidR="00183B58">
        <w:rPr>
          <w:rFonts w:ascii="Times New Roman" w:eastAsia="Times New Roman" w:hAnsi="Times New Roman" w:cs="Times New Roman"/>
          <w:color w:val="292929"/>
          <w:sz w:val="24"/>
          <w:szCs w:val="24"/>
        </w:rPr>
        <w:t>пункт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. Кроме того, местные власти организуют </w:t>
      </w:r>
      <w:r w:rsidR="00C5314E">
        <w:rPr>
          <w:rFonts w:ascii="Times New Roman" w:eastAsia="Times New Roman" w:hAnsi="Times New Roman" w:cs="Times New Roman"/>
          <w:color w:val="292929"/>
          <w:sz w:val="24"/>
          <w:szCs w:val="24"/>
        </w:rPr>
        <w:t>пункты временного размещения</w:t>
      </w:r>
      <w:r w:rsidR="00134F88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для пострадавших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, которые оборудованы для временного проживания: там есть еда, вода и медицинская помощь.</w:t>
      </w:r>
    </w:p>
    <w:p w:rsidR="002E7D1A" w:rsidRPr="00E03450" w:rsidRDefault="002E7D1A" w:rsidP="00FF0ADB">
      <w:pPr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2E7D1A">
        <w:rPr>
          <w:rFonts w:ascii="Times New Roman" w:eastAsia="Times New Roman" w:hAnsi="Times New Roman" w:cs="Times New Roman"/>
          <w:bCs/>
          <w:color w:val="292929"/>
          <w:sz w:val="24"/>
          <w:szCs w:val="24"/>
          <w:bdr w:val="none" w:sz="0" w:space="0" w:color="auto" w:frame="1"/>
        </w:rPr>
        <w:t>На территории Казачинско</w:t>
      </w:r>
      <w:r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-</w:t>
      </w:r>
      <w:r>
        <w:rPr>
          <w:rFonts w:ascii="Times New Roman" w:eastAsia="Times New Roman" w:hAnsi="Times New Roman" w:cs="Times New Roman"/>
          <w:color w:val="292929"/>
          <w:sz w:val="24"/>
          <w:szCs w:val="24"/>
        </w:rPr>
        <w:t>Ленского района при ЧС задействуются 10 пунктов временного размещения</w:t>
      </w:r>
    </w:p>
    <w:tbl>
      <w:tblPr>
        <w:tblW w:w="51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268"/>
        <w:gridCol w:w="2127"/>
      </w:tblGrid>
      <w:tr w:rsidR="002E7D1A" w:rsidRPr="002E7D1A" w:rsidTr="002E7D1A">
        <w:trPr>
          <w:tblHeader/>
        </w:trPr>
        <w:tc>
          <w:tcPr>
            <w:tcW w:w="709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b/>
                <w:color w:val="000000"/>
                <w:sz w:val="22"/>
                <w:szCs w:val="22"/>
              </w:rPr>
            </w:pPr>
            <w:r w:rsidRPr="002E7D1A">
              <w:rPr>
                <w:rStyle w:val="FontStyle19"/>
                <w:b/>
                <w:color w:val="000000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2268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b/>
                <w:color w:val="000000"/>
                <w:sz w:val="22"/>
                <w:szCs w:val="22"/>
              </w:rPr>
            </w:pPr>
            <w:r w:rsidRPr="002E7D1A">
              <w:rPr>
                <w:rStyle w:val="FontStyle19"/>
                <w:b/>
                <w:color w:val="000000"/>
                <w:sz w:val="22"/>
                <w:szCs w:val="22"/>
              </w:rPr>
              <w:t>№ ПВР,</w:t>
            </w:r>
          </w:p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b/>
                <w:color w:val="000000"/>
                <w:sz w:val="22"/>
                <w:szCs w:val="22"/>
              </w:rPr>
            </w:pPr>
            <w:r w:rsidRPr="002E7D1A">
              <w:rPr>
                <w:rStyle w:val="FontStyle19"/>
                <w:b/>
                <w:color w:val="000000"/>
                <w:sz w:val="22"/>
                <w:szCs w:val="22"/>
              </w:rPr>
              <w:t>база создания</w:t>
            </w:r>
          </w:p>
        </w:tc>
        <w:tc>
          <w:tcPr>
            <w:tcW w:w="2127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b/>
                <w:color w:val="000000"/>
                <w:sz w:val="22"/>
                <w:szCs w:val="22"/>
              </w:rPr>
            </w:pPr>
            <w:r w:rsidRPr="002E7D1A">
              <w:rPr>
                <w:rStyle w:val="FontStyle19"/>
                <w:b/>
                <w:color w:val="000000"/>
                <w:sz w:val="22"/>
                <w:szCs w:val="22"/>
              </w:rPr>
              <w:t>Адрес</w:t>
            </w:r>
          </w:p>
        </w:tc>
      </w:tr>
      <w:tr w:rsidR="002E7D1A" w:rsidRPr="002E7D1A" w:rsidTr="002E7D1A">
        <w:trPr>
          <w:cantSplit/>
          <w:trHeight w:val="632"/>
        </w:trPr>
        <w:tc>
          <w:tcPr>
            <w:tcW w:w="709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1.</w:t>
            </w:r>
          </w:p>
        </w:tc>
        <w:tc>
          <w:tcPr>
            <w:tcW w:w="2268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ПВР № 1 МОУ «</w:t>
            </w:r>
            <w:proofErr w:type="spellStart"/>
            <w:r w:rsidRPr="002E7D1A">
              <w:rPr>
                <w:rStyle w:val="FontStyle19"/>
                <w:sz w:val="22"/>
                <w:szCs w:val="22"/>
              </w:rPr>
              <w:t>Казачинская</w:t>
            </w:r>
            <w:proofErr w:type="spellEnd"/>
            <w:r w:rsidRPr="002E7D1A">
              <w:rPr>
                <w:rStyle w:val="FontStyle19"/>
                <w:sz w:val="22"/>
                <w:szCs w:val="22"/>
              </w:rPr>
              <w:t xml:space="preserve"> СОШ»</w:t>
            </w:r>
          </w:p>
        </w:tc>
        <w:tc>
          <w:tcPr>
            <w:tcW w:w="2127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с. Казачинское,</w:t>
            </w:r>
          </w:p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ул. Октябрьская, д. 20</w:t>
            </w:r>
          </w:p>
        </w:tc>
      </w:tr>
      <w:tr w:rsidR="002E7D1A" w:rsidRPr="002E7D1A" w:rsidTr="002E7D1A">
        <w:trPr>
          <w:cantSplit/>
        </w:trPr>
        <w:tc>
          <w:tcPr>
            <w:tcW w:w="709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2.</w:t>
            </w:r>
          </w:p>
        </w:tc>
        <w:tc>
          <w:tcPr>
            <w:tcW w:w="2268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ПВР № 2 МОУ «Ключевская СОШ»</w:t>
            </w:r>
          </w:p>
        </w:tc>
        <w:tc>
          <w:tcPr>
            <w:tcW w:w="2127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д. Ключи,</w:t>
            </w:r>
          </w:p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ул. 30 лет Победы, д. 37</w:t>
            </w:r>
          </w:p>
        </w:tc>
      </w:tr>
      <w:tr w:rsidR="002E7D1A" w:rsidRPr="002E7D1A" w:rsidTr="002E7D1A">
        <w:trPr>
          <w:cantSplit/>
        </w:trPr>
        <w:tc>
          <w:tcPr>
            <w:tcW w:w="709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3.</w:t>
            </w:r>
          </w:p>
        </w:tc>
        <w:tc>
          <w:tcPr>
            <w:tcW w:w="2268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ПВР № 3 МОУ «</w:t>
            </w:r>
            <w:proofErr w:type="spellStart"/>
            <w:r w:rsidRPr="002E7D1A">
              <w:rPr>
                <w:rStyle w:val="FontStyle19"/>
                <w:sz w:val="22"/>
                <w:szCs w:val="22"/>
              </w:rPr>
              <w:t>Магистральнинская</w:t>
            </w:r>
            <w:proofErr w:type="spellEnd"/>
            <w:r w:rsidRPr="002E7D1A">
              <w:rPr>
                <w:rStyle w:val="FontStyle19"/>
                <w:sz w:val="22"/>
                <w:szCs w:val="22"/>
              </w:rPr>
              <w:t>» СОШ № 2</w:t>
            </w:r>
          </w:p>
        </w:tc>
        <w:tc>
          <w:tcPr>
            <w:tcW w:w="2127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п. Магистральный, ул. Российская, д. 1 «а»</w:t>
            </w:r>
          </w:p>
        </w:tc>
      </w:tr>
      <w:tr w:rsidR="002E7D1A" w:rsidRPr="002E7D1A" w:rsidTr="002E7D1A">
        <w:trPr>
          <w:cantSplit/>
        </w:trPr>
        <w:tc>
          <w:tcPr>
            <w:tcW w:w="709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4.</w:t>
            </w:r>
          </w:p>
        </w:tc>
        <w:tc>
          <w:tcPr>
            <w:tcW w:w="2268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ПВР № 4 МБОУ «</w:t>
            </w:r>
            <w:proofErr w:type="spellStart"/>
            <w:r w:rsidRPr="002E7D1A">
              <w:rPr>
                <w:rStyle w:val="FontStyle19"/>
                <w:sz w:val="22"/>
                <w:szCs w:val="22"/>
              </w:rPr>
              <w:t>Магистральнинская</w:t>
            </w:r>
            <w:proofErr w:type="spellEnd"/>
            <w:r w:rsidRPr="002E7D1A">
              <w:rPr>
                <w:rStyle w:val="FontStyle19"/>
                <w:sz w:val="22"/>
                <w:szCs w:val="22"/>
              </w:rPr>
              <w:t xml:space="preserve"> СОШ № 22»</w:t>
            </w:r>
          </w:p>
        </w:tc>
        <w:tc>
          <w:tcPr>
            <w:tcW w:w="2127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п. Магистральный, ул. Российская, д. 4</w:t>
            </w:r>
          </w:p>
        </w:tc>
      </w:tr>
      <w:tr w:rsidR="002E7D1A" w:rsidRPr="002E7D1A" w:rsidTr="002E7D1A">
        <w:trPr>
          <w:cantSplit/>
          <w:trHeight w:val="938"/>
        </w:trPr>
        <w:tc>
          <w:tcPr>
            <w:tcW w:w="709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5.</w:t>
            </w:r>
          </w:p>
        </w:tc>
        <w:tc>
          <w:tcPr>
            <w:tcW w:w="2268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ПВР № 5 МОУ «</w:t>
            </w:r>
            <w:proofErr w:type="spellStart"/>
            <w:r w:rsidRPr="002E7D1A">
              <w:rPr>
                <w:rStyle w:val="FontStyle19"/>
                <w:sz w:val="22"/>
                <w:szCs w:val="22"/>
              </w:rPr>
              <w:t>Окунайская</w:t>
            </w:r>
            <w:proofErr w:type="spellEnd"/>
            <w:r w:rsidRPr="002E7D1A">
              <w:rPr>
                <w:rStyle w:val="FontStyle19"/>
                <w:sz w:val="22"/>
                <w:szCs w:val="22"/>
              </w:rPr>
              <w:t xml:space="preserve"> СОШ № 1»</w:t>
            </w:r>
          </w:p>
        </w:tc>
        <w:tc>
          <w:tcPr>
            <w:tcW w:w="2127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 xml:space="preserve">п. </w:t>
            </w:r>
            <w:proofErr w:type="spellStart"/>
            <w:r w:rsidRPr="002E7D1A">
              <w:rPr>
                <w:rStyle w:val="FontStyle19"/>
                <w:sz w:val="22"/>
                <w:szCs w:val="22"/>
              </w:rPr>
              <w:t>Окунайский</w:t>
            </w:r>
            <w:proofErr w:type="spellEnd"/>
            <w:r w:rsidRPr="002E7D1A">
              <w:rPr>
                <w:rStyle w:val="FontStyle19"/>
                <w:sz w:val="22"/>
                <w:szCs w:val="22"/>
              </w:rPr>
              <w:t>,</w:t>
            </w:r>
          </w:p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 xml:space="preserve">ул. </w:t>
            </w:r>
            <w:proofErr w:type="spellStart"/>
            <w:r w:rsidRPr="002E7D1A">
              <w:rPr>
                <w:rStyle w:val="FontStyle19"/>
                <w:sz w:val="22"/>
                <w:szCs w:val="22"/>
              </w:rPr>
              <w:t>Дзержинскогод</w:t>
            </w:r>
            <w:proofErr w:type="spellEnd"/>
            <w:r w:rsidRPr="002E7D1A">
              <w:rPr>
                <w:rStyle w:val="FontStyle19"/>
                <w:sz w:val="22"/>
                <w:szCs w:val="22"/>
              </w:rPr>
              <w:t>. 9</w:t>
            </w:r>
          </w:p>
        </w:tc>
      </w:tr>
      <w:tr w:rsidR="002E7D1A" w:rsidRPr="002E7D1A" w:rsidTr="002E7D1A">
        <w:trPr>
          <w:cantSplit/>
          <w:trHeight w:val="721"/>
        </w:trPr>
        <w:tc>
          <w:tcPr>
            <w:tcW w:w="709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6.</w:t>
            </w:r>
          </w:p>
        </w:tc>
        <w:tc>
          <w:tcPr>
            <w:tcW w:w="2268" w:type="dxa"/>
            <w:vAlign w:val="center"/>
          </w:tcPr>
          <w:p w:rsidR="002E7D1A" w:rsidRPr="002E7D1A" w:rsidRDefault="002E7D1A" w:rsidP="00D14A59">
            <w:pPr>
              <w:pStyle w:val="Style7"/>
              <w:widowControl/>
              <w:spacing w:line="240" w:lineRule="auto"/>
              <w:ind w:left="5"/>
              <w:jc w:val="center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ПВР № 6 МКОУ</w:t>
            </w:r>
          </w:p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«</w:t>
            </w:r>
            <w:proofErr w:type="spellStart"/>
            <w:r w:rsidRPr="002E7D1A">
              <w:rPr>
                <w:rStyle w:val="FontStyle19"/>
                <w:sz w:val="22"/>
                <w:szCs w:val="22"/>
              </w:rPr>
              <w:t>Ульканская</w:t>
            </w:r>
            <w:proofErr w:type="spellEnd"/>
            <w:r w:rsidRPr="002E7D1A">
              <w:rPr>
                <w:rStyle w:val="FontStyle19"/>
                <w:sz w:val="22"/>
                <w:szCs w:val="22"/>
              </w:rPr>
              <w:t xml:space="preserve"> ООШ №1»</w:t>
            </w:r>
          </w:p>
        </w:tc>
        <w:tc>
          <w:tcPr>
            <w:tcW w:w="2127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п. Улькан,</w:t>
            </w:r>
          </w:p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ул. З. Тарасова, д. 7</w:t>
            </w:r>
          </w:p>
        </w:tc>
      </w:tr>
      <w:tr w:rsidR="002E7D1A" w:rsidRPr="002E7D1A" w:rsidTr="002E7D1A">
        <w:trPr>
          <w:cantSplit/>
        </w:trPr>
        <w:tc>
          <w:tcPr>
            <w:tcW w:w="709" w:type="dxa"/>
            <w:vMerge w:val="restart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7.</w:t>
            </w:r>
          </w:p>
        </w:tc>
        <w:tc>
          <w:tcPr>
            <w:tcW w:w="2268" w:type="dxa"/>
            <w:vMerge w:val="restart"/>
            <w:vAlign w:val="center"/>
          </w:tcPr>
          <w:p w:rsidR="002E7D1A" w:rsidRPr="002E7D1A" w:rsidRDefault="002E7D1A" w:rsidP="00D14A59">
            <w:pPr>
              <w:pStyle w:val="Style7"/>
              <w:widowControl/>
              <w:spacing w:line="240" w:lineRule="auto"/>
              <w:ind w:left="5"/>
              <w:jc w:val="center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ПВР № 7 МОУ «</w:t>
            </w:r>
            <w:proofErr w:type="spellStart"/>
            <w:r w:rsidRPr="002E7D1A">
              <w:rPr>
                <w:rStyle w:val="FontStyle19"/>
                <w:sz w:val="22"/>
                <w:szCs w:val="22"/>
              </w:rPr>
              <w:t>Ульканская</w:t>
            </w:r>
            <w:proofErr w:type="spellEnd"/>
            <w:r w:rsidRPr="002E7D1A">
              <w:rPr>
                <w:rStyle w:val="FontStyle19"/>
                <w:sz w:val="22"/>
                <w:szCs w:val="22"/>
              </w:rPr>
              <w:t xml:space="preserve"> СОШ №2»</w:t>
            </w:r>
          </w:p>
        </w:tc>
        <w:tc>
          <w:tcPr>
            <w:tcW w:w="2127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п. Улькан,</w:t>
            </w:r>
          </w:p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 xml:space="preserve">ул. </w:t>
            </w:r>
            <w:proofErr w:type="spellStart"/>
            <w:r w:rsidRPr="002E7D1A">
              <w:rPr>
                <w:rStyle w:val="FontStyle19"/>
                <w:sz w:val="22"/>
                <w:szCs w:val="22"/>
              </w:rPr>
              <w:t>Машурова</w:t>
            </w:r>
            <w:proofErr w:type="spellEnd"/>
            <w:r w:rsidRPr="002E7D1A">
              <w:rPr>
                <w:rStyle w:val="FontStyle19"/>
                <w:sz w:val="22"/>
                <w:szCs w:val="22"/>
              </w:rPr>
              <w:t>, д. 1 (корпус основной школы)</w:t>
            </w:r>
          </w:p>
        </w:tc>
      </w:tr>
      <w:tr w:rsidR="002E7D1A" w:rsidRPr="002E7D1A" w:rsidTr="002E7D1A">
        <w:trPr>
          <w:cantSplit/>
        </w:trPr>
        <w:tc>
          <w:tcPr>
            <w:tcW w:w="709" w:type="dxa"/>
            <w:vMerge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2E7D1A" w:rsidRPr="002E7D1A" w:rsidRDefault="002E7D1A" w:rsidP="00D14A59">
            <w:pPr>
              <w:pStyle w:val="Style7"/>
              <w:widowControl/>
              <w:spacing w:line="240" w:lineRule="auto"/>
              <w:ind w:left="5"/>
              <w:jc w:val="center"/>
              <w:rPr>
                <w:rStyle w:val="FontStyle19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п. Улькан ул. Дзержинского, д. 10 (корпус начальной школы)</w:t>
            </w:r>
          </w:p>
        </w:tc>
      </w:tr>
      <w:tr w:rsidR="002E7D1A" w:rsidRPr="002E7D1A" w:rsidTr="002E7D1A">
        <w:trPr>
          <w:cantSplit/>
          <w:trHeight w:val="658"/>
        </w:trPr>
        <w:tc>
          <w:tcPr>
            <w:tcW w:w="709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8.</w:t>
            </w:r>
          </w:p>
        </w:tc>
        <w:tc>
          <w:tcPr>
            <w:tcW w:w="2268" w:type="dxa"/>
            <w:vAlign w:val="center"/>
          </w:tcPr>
          <w:p w:rsidR="002E7D1A" w:rsidRPr="002E7D1A" w:rsidRDefault="002E7D1A" w:rsidP="00D14A59">
            <w:pPr>
              <w:pStyle w:val="Style7"/>
              <w:widowControl/>
              <w:spacing w:line="240" w:lineRule="auto"/>
              <w:ind w:left="5"/>
              <w:jc w:val="center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ПВР № 8 МОУ «</w:t>
            </w:r>
            <w:proofErr w:type="spellStart"/>
            <w:r w:rsidRPr="002E7D1A">
              <w:rPr>
                <w:rStyle w:val="FontStyle19"/>
                <w:sz w:val="22"/>
                <w:szCs w:val="22"/>
              </w:rPr>
              <w:t>Карамская</w:t>
            </w:r>
            <w:proofErr w:type="spellEnd"/>
            <w:r w:rsidRPr="002E7D1A">
              <w:rPr>
                <w:rStyle w:val="FontStyle19"/>
                <w:sz w:val="22"/>
                <w:szCs w:val="22"/>
              </w:rPr>
              <w:t xml:space="preserve"> ООШ»</w:t>
            </w:r>
          </w:p>
        </w:tc>
        <w:tc>
          <w:tcPr>
            <w:tcW w:w="2127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с. Карам,</w:t>
            </w:r>
          </w:p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ул. Р. Иванова, д. 33</w:t>
            </w:r>
          </w:p>
        </w:tc>
      </w:tr>
      <w:tr w:rsidR="002E7D1A" w:rsidRPr="002E7D1A" w:rsidTr="002E7D1A">
        <w:trPr>
          <w:cantSplit/>
          <w:trHeight w:val="554"/>
        </w:trPr>
        <w:tc>
          <w:tcPr>
            <w:tcW w:w="709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9.</w:t>
            </w:r>
          </w:p>
        </w:tc>
        <w:tc>
          <w:tcPr>
            <w:tcW w:w="2268" w:type="dxa"/>
            <w:vAlign w:val="center"/>
          </w:tcPr>
          <w:p w:rsidR="002E7D1A" w:rsidRPr="002E7D1A" w:rsidRDefault="002E7D1A" w:rsidP="00D14A59">
            <w:pPr>
              <w:pStyle w:val="Style7"/>
              <w:widowControl/>
              <w:spacing w:line="240" w:lineRule="auto"/>
              <w:ind w:left="5"/>
              <w:jc w:val="center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ПВР № 9 МКОУ «</w:t>
            </w:r>
            <w:proofErr w:type="spellStart"/>
            <w:r w:rsidRPr="002E7D1A">
              <w:rPr>
                <w:rStyle w:val="FontStyle19"/>
                <w:sz w:val="22"/>
                <w:szCs w:val="22"/>
              </w:rPr>
              <w:t>Небельская</w:t>
            </w:r>
            <w:proofErr w:type="spellEnd"/>
            <w:r w:rsidRPr="002E7D1A">
              <w:rPr>
                <w:rStyle w:val="FontStyle19"/>
                <w:sz w:val="22"/>
                <w:szCs w:val="22"/>
              </w:rPr>
              <w:t xml:space="preserve"> ООШ»</w:t>
            </w:r>
          </w:p>
        </w:tc>
        <w:tc>
          <w:tcPr>
            <w:tcW w:w="2127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 xml:space="preserve">п. </w:t>
            </w:r>
            <w:proofErr w:type="spellStart"/>
            <w:r w:rsidRPr="002E7D1A">
              <w:rPr>
                <w:rStyle w:val="FontStyle19"/>
                <w:sz w:val="22"/>
                <w:szCs w:val="22"/>
              </w:rPr>
              <w:t>Небель</w:t>
            </w:r>
            <w:proofErr w:type="spellEnd"/>
            <w:r w:rsidRPr="002E7D1A">
              <w:rPr>
                <w:rStyle w:val="FontStyle19"/>
                <w:sz w:val="22"/>
                <w:szCs w:val="22"/>
              </w:rPr>
              <w:t>, ул. Школьная, д. 1</w:t>
            </w:r>
          </w:p>
        </w:tc>
      </w:tr>
      <w:tr w:rsidR="002E7D1A" w:rsidRPr="002E7D1A" w:rsidTr="002E7D1A">
        <w:trPr>
          <w:cantSplit/>
          <w:trHeight w:val="554"/>
        </w:trPr>
        <w:tc>
          <w:tcPr>
            <w:tcW w:w="709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10.</w:t>
            </w:r>
          </w:p>
        </w:tc>
        <w:tc>
          <w:tcPr>
            <w:tcW w:w="2268" w:type="dxa"/>
            <w:vAlign w:val="center"/>
          </w:tcPr>
          <w:p w:rsidR="002E7D1A" w:rsidRPr="002E7D1A" w:rsidRDefault="002E7D1A" w:rsidP="00D14A59">
            <w:pPr>
              <w:pStyle w:val="Style7"/>
              <w:widowControl/>
              <w:spacing w:line="240" w:lineRule="auto"/>
              <w:ind w:left="5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  <w:p w:rsidR="002E7D1A" w:rsidRPr="002E7D1A" w:rsidRDefault="002E7D1A" w:rsidP="00D14A59">
            <w:pPr>
              <w:pStyle w:val="Style7"/>
              <w:widowControl/>
              <w:spacing w:line="240" w:lineRule="auto"/>
              <w:ind w:left="5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2E7D1A">
              <w:rPr>
                <w:rFonts w:eastAsia="Calibri"/>
                <w:color w:val="000000"/>
                <w:sz w:val="22"/>
                <w:szCs w:val="22"/>
              </w:rPr>
              <w:t>МБУ БО «Талая»</w:t>
            </w:r>
          </w:p>
          <w:p w:rsidR="002E7D1A" w:rsidRPr="002E7D1A" w:rsidRDefault="002E7D1A" w:rsidP="00D14A59">
            <w:pPr>
              <w:pStyle w:val="Style7"/>
              <w:widowControl/>
              <w:spacing w:line="240" w:lineRule="auto"/>
              <w:ind w:left="5"/>
              <w:jc w:val="center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(Примечание:</w:t>
            </w:r>
          </w:p>
          <w:p w:rsidR="002E7D1A" w:rsidRPr="002E7D1A" w:rsidRDefault="002E7D1A" w:rsidP="00D14A59">
            <w:pPr>
              <w:pStyle w:val="Style7"/>
              <w:widowControl/>
              <w:spacing w:line="240" w:lineRule="auto"/>
              <w:ind w:left="5"/>
              <w:jc w:val="center"/>
              <w:rPr>
                <w:rStyle w:val="FontStyle19"/>
                <w:sz w:val="22"/>
                <w:szCs w:val="22"/>
              </w:rPr>
            </w:pPr>
            <w:r w:rsidRPr="002E7D1A">
              <w:rPr>
                <w:rStyle w:val="FontStyle19"/>
                <w:sz w:val="22"/>
                <w:szCs w:val="22"/>
              </w:rPr>
              <w:t>ПВР предназначен для приема пострадавшего населения в осенне-зимний и весенний периоды)</w:t>
            </w:r>
          </w:p>
        </w:tc>
        <w:tc>
          <w:tcPr>
            <w:tcW w:w="2127" w:type="dxa"/>
            <w:vAlign w:val="center"/>
          </w:tcPr>
          <w:p w:rsidR="002E7D1A" w:rsidRPr="002E7D1A" w:rsidRDefault="002E7D1A" w:rsidP="00D14A59">
            <w:pPr>
              <w:pStyle w:val="Style4"/>
              <w:widowControl/>
              <w:spacing w:line="317" w:lineRule="exact"/>
              <w:rPr>
                <w:rStyle w:val="FontStyle19"/>
                <w:sz w:val="22"/>
                <w:szCs w:val="22"/>
              </w:rPr>
            </w:pPr>
            <w:r w:rsidRPr="002E7D1A">
              <w:rPr>
                <w:rFonts w:eastAsia="Arial Unicode MS"/>
                <w:sz w:val="22"/>
                <w:szCs w:val="22"/>
              </w:rPr>
              <w:t xml:space="preserve">д. </w:t>
            </w:r>
            <w:proofErr w:type="spellStart"/>
            <w:r w:rsidRPr="002E7D1A">
              <w:rPr>
                <w:rFonts w:eastAsia="Arial Unicode MS"/>
                <w:sz w:val="22"/>
                <w:szCs w:val="22"/>
              </w:rPr>
              <w:t>Юхта</w:t>
            </w:r>
            <w:proofErr w:type="spellEnd"/>
            <w:r w:rsidRPr="002E7D1A">
              <w:rPr>
                <w:rFonts w:eastAsia="Arial Unicode MS"/>
                <w:sz w:val="22"/>
                <w:szCs w:val="22"/>
              </w:rPr>
              <w:t>, ул. Российская, 5</w:t>
            </w:r>
          </w:p>
        </w:tc>
      </w:tr>
    </w:tbl>
    <w:p w:rsidR="002E7D1A" w:rsidRPr="00E03450" w:rsidRDefault="002E7D1A" w:rsidP="002E7D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</w:p>
    <w:p w:rsidR="00FF0ADB" w:rsidRPr="00E03450" w:rsidRDefault="00FF0ADB" w:rsidP="00183B58">
      <w:pPr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Безопасные укрытия в месте, где вы оказались.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 Некоторые здания имеют заранее продуманные безопасные укрытия, предназначенные для использования во время наводнений и паводков. Промониторьте информацию о таких местах и направляйтесь туда в случае необходимости.</w:t>
      </w:r>
    </w:p>
    <w:p w:rsidR="00FF0ADB" w:rsidRPr="00E03450" w:rsidRDefault="00FF0ADB" w:rsidP="00183B58">
      <w:pPr>
        <w:spacing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В случае больших разливов, обводнений территорий и быстрого поступления воды единственный способ укрыться — покинуть 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lastRenderedPageBreak/>
        <w:t>опасный район. Человек должен находиться на возвышенности и максимально дистанцироваться от зоны подтопления.</w:t>
      </w: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  <w:bookmarkStart w:id="0" w:name="_GoBack"/>
      <w:bookmarkEnd w:id="0"/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C5314E" w:rsidRDefault="00C5314E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FF0ADB" w:rsidRDefault="00FF0ADB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  <w:lastRenderedPageBreak/>
        <w:t>Что делать после паводка</w:t>
      </w:r>
    </w:p>
    <w:p w:rsidR="00183B58" w:rsidRPr="00E03450" w:rsidRDefault="00183B58" w:rsidP="00183B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92929"/>
          <w:sz w:val="36"/>
          <w:szCs w:val="36"/>
        </w:rPr>
      </w:pPr>
    </w:p>
    <w:p w:rsidR="00FF0ADB" w:rsidRPr="00E03450" w:rsidRDefault="00FF0ADB" w:rsidP="00183B58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Возвращайтесь домой осторожно.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 Не заходите в жилое помещение, пока </w:t>
      </w:r>
      <w:r w:rsidR="00183B58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местные 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власти не объявят, что это безопасно. Остерегайтесь поврежденных дорог и мостов — вы можете провалиться или попасть под обрушение.</w:t>
      </w:r>
    </w:p>
    <w:p w:rsidR="00FF0ADB" w:rsidRPr="00E03450" w:rsidRDefault="00FF0ADB" w:rsidP="00183B58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Осмотрите свой дом.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 Проверьте свой дом на предмет повреждений. Не используйте открытый огонь внутри дома до тех пор, пока не убедитесь, что нет утечки газа.</w:t>
      </w:r>
    </w:p>
    <w:p w:rsidR="00FF0ADB" w:rsidRPr="00E03450" w:rsidRDefault="00FF0ADB" w:rsidP="00FF0ADB">
      <w:pPr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"/>
          <w:szCs w:val="2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Будьте осторожны с электричеством.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 Не включайте основные выключатели и не используйте электроприборы, если они были залиты водой. В этом случае нужн</w:t>
      </w:r>
      <w:r w:rsidR="00FB03B0">
        <w:rPr>
          <w:rFonts w:ascii="Times New Roman" w:eastAsia="Times New Roman" w:hAnsi="Times New Roman" w:cs="Times New Roman"/>
          <w:color w:val="292929"/>
          <w:sz w:val="24"/>
          <w:szCs w:val="24"/>
        </w:rPr>
        <w:t>а обязательная проверка электропроводки и электроприборов на безопасность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.</w:t>
      </w:r>
      <w:r w:rsidRPr="00E03450">
        <w:rPr>
          <w:rFonts w:ascii="Times New Roman" w:eastAsia="Times New Roman" w:hAnsi="Times New Roman" w:cs="Times New Roman"/>
          <w:color w:val="292929"/>
          <w:sz w:val="2"/>
          <w:szCs w:val="2"/>
        </w:rPr>
        <w:t>se</w:t>
      </w:r>
    </w:p>
    <w:p w:rsidR="00FF0ADB" w:rsidRPr="00E03450" w:rsidRDefault="00FF0ADB" w:rsidP="00FF0ADB">
      <w:pPr>
        <w:spacing w:after="0" w:line="240" w:lineRule="auto"/>
        <w:rPr>
          <w:rFonts w:ascii="Times New Roman" w:eastAsia="Times New Roman" w:hAnsi="Times New Roman" w:cs="Times New Roman"/>
          <w:color w:val="292929"/>
          <w:sz w:val="2"/>
          <w:szCs w:val="2"/>
        </w:rPr>
      </w:pPr>
      <w:r w:rsidRPr="00E03450">
        <w:rPr>
          <w:rFonts w:ascii="Times New Roman" w:eastAsia="Times New Roman" w:hAnsi="Times New Roman" w:cs="Times New Roman"/>
          <w:color w:val="292929"/>
          <w:sz w:val="2"/>
          <w:szCs w:val="2"/>
        </w:rPr>
        <w:t>100%</w:t>
      </w:r>
    </w:p>
    <w:p w:rsidR="00FF0ADB" w:rsidRPr="00E03450" w:rsidRDefault="00FF0ADB" w:rsidP="00FF0ADB">
      <w:pPr>
        <w:spacing w:after="0" w:line="240" w:lineRule="auto"/>
        <w:rPr>
          <w:rFonts w:ascii="Times New Roman" w:eastAsia="Times New Roman" w:hAnsi="Times New Roman" w:cs="Times New Roman"/>
          <w:color w:val="292929"/>
          <w:sz w:val="2"/>
          <w:szCs w:val="2"/>
        </w:rPr>
      </w:pPr>
    </w:p>
    <w:p w:rsidR="00FF0ADB" w:rsidRPr="00E03450" w:rsidRDefault="00FF0ADB" w:rsidP="00183B58">
      <w:pPr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Проверьте качество питьевой воды. 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Не пейте и не используйте воду из-под крана. Сначала нужно убедиться, что она чистая и пригодна для употребления. В трубы может попасть грязная паводковая вода, в которой много различных бактерий и инфекций.</w:t>
      </w:r>
    </w:p>
    <w:p w:rsidR="00FF0ADB" w:rsidRPr="00E03450" w:rsidRDefault="00FF0ADB" w:rsidP="00183B58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Чистота и гигиена. 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Используйте средства индивидуальной защиты при уборке. Сначала удалите воду и грязь из дома. Далее продезинфицируйте поверхности, которые контактировали с паводковой водой.</w:t>
      </w:r>
    </w:p>
    <w:p w:rsidR="00FF0ADB" w:rsidRPr="00E03450" w:rsidRDefault="00FF0ADB" w:rsidP="00183B58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92929"/>
          <w:sz w:val="24"/>
          <w:szCs w:val="24"/>
        </w:rPr>
      </w:pPr>
      <w:r w:rsidRPr="00E03450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bdr w:val="none" w:sz="0" w:space="0" w:color="auto" w:frame="1"/>
        </w:rPr>
        <w:t>Поддержка и помощь.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 </w:t>
      </w:r>
      <w:r w:rsidR="00FB03B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Муниципальные и </w:t>
      </w:r>
      <w:proofErr w:type="spellStart"/>
      <w:r w:rsidR="00FB03B0">
        <w:rPr>
          <w:rFonts w:ascii="Times New Roman" w:eastAsia="Times New Roman" w:hAnsi="Times New Roman" w:cs="Times New Roman"/>
          <w:color w:val="292929"/>
          <w:sz w:val="24"/>
          <w:szCs w:val="24"/>
        </w:rPr>
        <w:t>реиональные</w:t>
      </w:r>
      <w:proofErr w:type="spellEnd"/>
      <w:r w:rsidR="00FB03B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власти в соответствии с законодательством обязаны провести работы по </w:t>
      </w:r>
      <w:proofErr w:type="spellStart"/>
      <w:r w:rsidR="00FB03B0">
        <w:rPr>
          <w:rFonts w:ascii="Times New Roman" w:eastAsia="Times New Roman" w:hAnsi="Times New Roman" w:cs="Times New Roman"/>
          <w:color w:val="292929"/>
          <w:sz w:val="24"/>
          <w:szCs w:val="24"/>
        </w:rPr>
        <w:t>ликивдации</w:t>
      </w:r>
      <w:proofErr w:type="spellEnd"/>
      <w:r w:rsidR="00FB03B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последствий чрезвычайных ситуаций. Восстановить системы жизнеобеспечения </w:t>
      </w:r>
      <w:r w:rsidR="00FB03B0">
        <w:rPr>
          <w:rFonts w:ascii="Times New Roman" w:eastAsia="Times New Roman" w:hAnsi="Times New Roman" w:cs="Times New Roman"/>
          <w:color w:val="292929"/>
          <w:sz w:val="24"/>
          <w:szCs w:val="24"/>
        </w:rPr>
        <w:lastRenderedPageBreak/>
        <w:t>(вода, газ, электричество, дороги)</w:t>
      </w:r>
      <w:r w:rsidRPr="00E03450">
        <w:rPr>
          <w:rFonts w:ascii="Times New Roman" w:eastAsia="Times New Roman" w:hAnsi="Times New Roman" w:cs="Times New Roman"/>
          <w:color w:val="292929"/>
          <w:sz w:val="24"/>
          <w:szCs w:val="24"/>
        </w:rPr>
        <w:t>.</w:t>
      </w:r>
      <w:r w:rsidR="00FB03B0">
        <w:rPr>
          <w:rFonts w:ascii="Times New Roman" w:eastAsia="Times New Roman" w:hAnsi="Times New Roman" w:cs="Times New Roman"/>
          <w:color w:val="292929"/>
          <w:sz w:val="24"/>
          <w:szCs w:val="24"/>
        </w:rPr>
        <w:t xml:space="preserve"> Внимательно ознакомьтесь с информацией, которая будет размещена в СМИ и официальных сайтах муниципальных и государственных органов о порядке оказания гражданам финансовой и материальной помощи при возникновении чрезвычайной ситуации. </w:t>
      </w:r>
    </w:p>
    <w:p w:rsidR="00FF0ADB" w:rsidRDefault="00FF0ADB" w:rsidP="00FF0ADB"/>
    <w:p w:rsidR="00F046A0" w:rsidRDefault="00183B58">
      <w:r w:rsidRPr="00183B58">
        <w:rPr>
          <w:noProof/>
        </w:rPr>
        <w:drawing>
          <wp:inline distT="0" distB="0" distL="0" distR="0">
            <wp:extent cx="3023870" cy="2015913"/>
            <wp:effectExtent l="19050" t="0" r="5080" b="0"/>
            <wp:docPr id="3" name="Рисунок 8" descr="https://img.gazeta.ru/files3/151/18537151/upload-RIA_8657005-pic_32ratio_900x600-900x600-72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mg.gazeta.ru/files3/151/18537151/upload-RIA_8657005-pic_32ratio_900x600-900x600-728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70" cy="2015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46A0" w:rsidSect="00FF0ADB">
      <w:pgSz w:w="16838" w:h="11906" w:orient="landscape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A25C2"/>
    <w:multiLevelType w:val="multilevel"/>
    <w:tmpl w:val="98EC3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D70363B"/>
    <w:multiLevelType w:val="multilevel"/>
    <w:tmpl w:val="69E60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2874E1"/>
    <w:multiLevelType w:val="multilevel"/>
    <w:tmpl w:val="7A1C0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6311768"/>
    <w:multiLevelType w:val="multilevel"/>
    <w:tmpl w:val="567AE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B2C1E30"/>
    <w:multiLevelType w:val="multilevel"/>
    <w:tmpl w:val="8684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1404633"/>
    <w:multiLevelType w:val="multilevel"/>
    <w:tmpl w:val="BC769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49D6248"/>
    <w:multiLevelType w:val="multilevel"/>
    <w:tmpl w:val="672EA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7AB79B4"/>
    <w:multiLevelType w:val="multilevel"/>
    <w:tmpl w:val="79E83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EA958C8"/>
    <w:multiLevelType w:val="multilevel"/>
    <w:tmpl w:val="6C427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0113129"/>
    <w:multiLevelType w:val="multilevel"/>
    <w:tmpl w:val="5B925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0D51624"/>
    <w:multiLevelType w:val="multilevel"/>
    <w:tmpl w:val="247AA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6CC76D6"/>
    <w:multiLevelType w:val="multilevel"/>
    <w:tmpl w:val="7C02E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CA66215"/>
    <w:multiLevelType w:val="multilevel"/>
    <w:tmpl w:val="F188B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3431090"/>
    <w:multiLevelType w:val="multilevel"/>
    <w:tmpl w:val="1D689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8343C5A"/>
    <w:multiLevelType w:val="multilevel"/>
    <w:tmpl w:val="8774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CB03804"/>
    <w:multiLevelType w:val="multilevel"/>
    <w:tmpl w:val="53903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F2330F5"/>
    <w:multiLevelType w:val="multilevel"/>
    <w:tmpl w:val="A7DC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44644D1"/>
    <w:multiLevelType w:val="multilevel"/>
    <w:tmpl w:val="8708D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79125D8"/>
    <w:multiLevelType w:val="multilevel"/>
    <w:tmpl w:val="0068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F6146AD"/>
    <w:multiLevelType w:val="multilevel"/>
    <w:tmpl w:val="3D320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2081058"/>
    <w:multiLevelType w:val="multilevel"/>
    <w:tmpl w:val="7DF48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3824715"/>
    <w:multiLevelType w:val="multilevel"/>
    <w:tmpl w:val="5FD04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5651561"/>
    <w:multiLevelType w:val="multilevel"/>
    <w:tmpl w:val="B4B6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D9C5302"/>
    <w:multiLevelType w:val="multilevel"/>
    <w:tmpl w:val="9442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F4D2732"/>
    <w:multiLevelType w:val="multilevel"/>
    <w:tmpl w:val="B10A7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728E120A"/>
    <w:multiLevelType w:val="multilevel"/>
    <w:tmpl w:val="552E3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7EBE1334"/>
    <w:multiLevelType w:val="multilevel"/>
    <w:tmpl w:val="C804B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10"/>
  </w:num>
  <w:num w:numId="3">
    <w:abstractNumId w:val="5"/>
  </w:num>
  <w:num w:numId="4">
    <w:abstractNumId w:val="25"/>
  </w:num>
  <w:num w:numId="5">
    <w:abstractNumId w:val="20"/>
  </w:num>
  <w:num w:numId="6">
    <w:abstractNumId w:val="8"/>
  </w:num>
  <w:num w:numId="7">
    <w:abstractNumId w:val="6"/>
  </w:num>
  <w:num w:numId="8">
    <w:abstractNumId w:val="7"/>
  </w:num>
  <w:num w:numId="9">
    <w:abstractNumId w:val="3"/>
  </w:num>
  <w:num w:numId="10">
    <w:abstractNumId w:val="9"/>
  </w:num>
  <w:num w:numId="11">
    <w:abstractNumId w:val="26"/>
  </w:num>
  <w:num w:numId="12">
    <w:abstractNumId w:val="12"/>
  </w:num>
  <w:num w:numId="13">
    <w:abstractNumId w:val="16"/>
  </w:num>
  <w:num w:numId="14">
    <w:abstractNumId w:val="22"/>
  </w:num>
  <w:num w:numId="15">
    <w:abstractNumId w:val="13"/>
  </w:num>
  <w:num w:numId="16">
    <w:abstractNumId w:val="0"/>
  </w:num>
  <w:num w:numId="17">
    <w:abstractNumId w:val="1"/>
  </w:num>
  <w:num w:numId="18">
    <w:abstractNumId w:val="11"/>
  </w:num>
  <w:num w:numId="19">
    <w:abstractNumId w:val="18"/>
  </w:num>
  <w:num w:numId="20">
    <w:abstractNumId w:val="24"/>
  </w:num>
  <w:num w:numId="21">
    <w:abstractNumId w:val="17"/>
  </w:num>
  <w:num w:numId="22">
    <w:abstractNumId w:val="2"/>
  </w:num>
  <w:num w:numId="23">
    <w:abstractNumId w:val="4"/>
  </w:num>
  <w:num w:numId="24">
    <w:abstractNumId w:val="19"/>
  </w:num>
  <w:num w:numId="25">
    <w:abstractNumId w:val="21"/>
  </w:num>
  <w:num w:numId="26">
    <w:abstractNumId w:val="23"/>
  </w:num>
  <w:num w:numId="2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F0ADB"/>
    <w:rsid w:val="00134F88"/>
    <w:rsid w:val="00183B58"/>
    <w:rsid w:val="0026560F"/>
    <w:rsid w:val="00281DB4"/>
    <w:rsid w:val="002E75C2"/>
    <w:rsid w:val="002E7D1A"/>
    <w:rsid w:val="003C389D"/>
    <w:rsid w:val="005D11D2"/>
    <w:rsid w:val="0063111F"/>
    <w:rsid w:val="0070200F"/>
    <w:rsid w:val="007B7C19"/>
    <w:rsid w:val="008C1131"/>
    <w:rsid w:val="00A04BB3"/>
    <w:rsid w:val="00B71F3E"/>
    <w:rsid w:val="00C5314E"/>
    <w:rsid w:val="00DF3979"/>
    <w:rsid w:val="00EA43D1"/>
    <w:rsid w:val="00FB03B0"/>
    <w:rsid w:val="00FC5379"/>
    <w:rsid w:val="00FF0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0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0ADB"/>
    <w:rPr>
      <w:rFonts w:ascii="Tahoma" w:hAnsi="Tahoma" w:cs="Tahoma"/>
      <w:sz w:val="16"/>
      <w:szCs w:val="16"/>
    </w:rPr>
  </w:style>
  <w:style w:type="character" w:customStyle="1" w:styleId="FontStyle19">
    <w:name w:val="Font Style19"/>
    <w:basedOn w:val="a0"/>
    <w:rsid w:val="002E7D1A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4">
    <w:name w:val="Style4"/>
    <w:basedOn w:val="a"/>
    <w:rsid w:val="002E7D1A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2E7D1A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Cвета Стефанкова</dc:creator>
  <cp:lastModifiedBy>Admin</cp:lastModifiedBy>
  <cp:revision>2</cp:revision>
  <dcterms:created xsi:type="dcterms:W3CDTF">2024-04-17T03:22:00Z</dcterms:created>
  <dcterms:modified xsi:type="dcterms:W3CDTF">2024-04-17T03:22:00Z</dcterms:modified>
</cp:coreProperties>
</file>