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2314C" w:rsidRPr="0052314C" w:rsidRDefault="0052314C" w:rsidP="0052314C">
      <w:pPr>
        <w:spacing w:before="161" w:after="161" w:line="240" w:lineRule="auto"/>
        <w:outlineLvl w:val="0"/>
        <w:rPr>
          <w:rFonts w:ascii="Conv_PFDINTEXTCONDPRO-MEDIUM" w:eastAsia="Times New Roman" w:hAnsi="Conv_PFDINTEXTCONDPRO-MEDIUM" w:cs="Arial"/>
          <w:color w:val="405965"/>
          <w:kern w:val="36"/>
          <w:sz w:val="48"/>
          <w:szCs w:val="48"/>
          <w:lang w:eastAsia="ru-RU"/>
        </w:rPr>
      </w:pPr>
      <w:r w:rsidRPr="0052314C">
        <w:rPr>
          <w:rFonts w:ascii="Conv_PFDINTEXTCONDPRO-MEDIUM" w:eastAsia="Times New Roman" w:hAnsi="Conv_PFDINTEXTCONDPRO-MEDIUM" w:cs="Arial"/>
          <w:color w:val="405965"/>
          <w:kern w:val="36"/>
          <w:sz w:val="48"/>
          <w:szCs w:val="48"/>
          <w:lang w:eastAsia="ru-RU"/>
        </w:rPr>
        <w:t xml:space="preserve">Участники СВО и члены их семей вправе на льготу </w:t>
      </w:r>
      <w:bookmarkStart w:id="0" w:name="_GoBack"/>
      <w:bookmarkEnd w:id="0"/>
      <w:r w:rsidRPr="0052314C">
        <w:rPr>
          <w:rFonts w:ascii="Conv_PFDINTEXTCONDPRO-MEDIUM" w:eastAsia="Times New Roman" w:hAnsi="Conv_PFDINTEXTCONDPRO-MEDIUM" w:cs="Arial"/>
          <w:color w:val="405965"/>
          <w:kern w:val="36"/>
          <w:sz w:val="48"/>
          <w:szCs w:val="48"/>
          <w:lang w:eastAsia="ru-RU"/>
        </w:rPr>
        <w:t>по налогу на имущество физических лиц</w:t>
      </w:r>
    </w:p>
    <w:p w:rsidR="0052314C" w:rsidRPr="0052314C" w:rsidRDefault="0052314C" w:rsidP="0052314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05965"/>
          <w:sz w:val="24"/>
          <w:szCs w:val="24"/>
          <w:lang w:eastAsia="ru-RU"/>
        </w:rPr>
      </w:pPr>
      <w:r w:rsidRPr="0052314C">
        <w:rPr>
          <w:rFonts w:ascii="Arial" w:eastAsia="Times New Roman" w:hAnsi="Arial" w:cs="Arial"/>
          <w:color w:val="405965"/>
          <w:sz w:val="24"/>
          <w:szCs w:val="24"/>
          <w:lang w:eastAsia="ru-RU"/>
        </w:rPr>
        <w:t>С 2022 года налоговая льгота по налогу на имущество физических лиц предоставляется участникам специальной военной операции (СВО) и членам их семей в виде освобождения от уплаты налога на имущество в отношении одного объекта налогообложения каждого вида, находящегося в собственности налогоплательщика и не используемого в предпринимательской деятельности:</w:t>
      </w:r>
    </w:p>
    <w:p w:rsidR="0052314C" w:rsidRPr="0052314C" w:rsidRDefault="0052314C" w:rsidP="0052314C">
      <w:pPr>
        <w:numPr>
          <w:ilvl w:val="0"/>
          <w:numId w:val="1"/>
        </w:numPr>
        <w:shd w:val="clear" w:color="auto" w:fill="FFFFFF"/>
        <w:spacing w:after="150" w:line="240" w:lineRule="auto"/>
        <w:ind w:left="-225"/>
        <w:rPr>
          <w:rFonts w:ascii="Arial" w:eastAsia="Times New Roman" w:hAnsi="Arial" w:cs="Arial"/>
          <w:color w:val="405965"/>
          <w:sz w:val="24"/>
          <w:szCs w:val="24"/>
          <w:lang w:eastAsia="ru-RU"/>
        </w:rPr>
      </w:pPr>
      <w:r w:rsidRPr="0052314C">
        <w:rPr>
          <w:rFonts w:ascii="Arial" w:eastAsia="Times New Roman" w:hAnsi="Arial" w:cs="Arial"/>
          <w:color w:val="405965"/>
          <w:sz w:val="24"/>
          <w:szCs w:val="24"/>
          <w:lang w:eastAsia="ru-RU"/>
        </w:rPr>
        <w:t>квартиры, части квартиры или комнаты;</w:t>
      </w:r>
    </w:p>
    <w:p w:rsidR="0052314C" w:rsidRPr="0052314C" w:rsidRDefault="0052314C" w:rsidP="0052314C">
      <w:pPr>
        <w:numPr>
          <w:ilvl w:val="0"/>
          <w:numId w:val="2"/>
        </w:numPr>
        <w:shd w:val="clear" w:color="auto" w:fill="FFFFFF"/>
        <w:spacing w:after="150" w:line="240" w:lineRule="auto"/>
        <w:ind w:left="-225"/>
        <w:rPr>
          <w:rFonts w:ascii="Arial" w:eastAsia="Times New Roman" w:hAnsi="Arial" w:cs="Arial"/>
          <w:color w:val="405965"/>
          <w:sz w:val="24"/>
          <w:szCs w:val="24"/>
          <w:lang w:eastAsia="ru-RU"/>
        </w:rPr>
      </w:pPr>
      <w:r w:rsidRPr="0052314C">
        <w:rPr>
          <w:rFonts w:ascii="Arial" w:eastAsia="Times New Roman" w:hAnsi="Arial" w:cs="Arial"/>
          <w:color w:val="405965"/>
          <w:sz w:val="24"/>
          <w:szCs w:val="24"/>
          <w:lang w:eastAsia="ru-RU"/>
        </w:rPr>
        <w:t>жилого дома или части жилого дома;</w:t>
      </w:r>
    </w:p>
    <w:p w:rsidR="0052314C" w:rsidRPr="0052314C" w:rsidRDefault="0052314C" w:rsidP="0052314C">
      <w:pPr>
        <w:numPr>
          <w:ilvl w:val="0"/>
          <w:numId w:val="3"/>
        </w:numPr>
        <w:shd w:val="clear" w:color="auto" w:fill="FFFFFF"/>
        <w:spacing w:after="150" w:line="240" w:lineRule="auto"/>
        <w:ind w:left="-225"/>
        <w:rPr>
          <w:rFonts w:ascii="Arial" w:eastAsia="Times New Roman" w:hAnsi="Arial" w:cs="Arial"/>
          <w:color w:val="405965"/>
          <w:sz w:val="24"/>
          <w:szCs w:val="24"/>
          <w:lang w:eastAsia="ru-RU"/>
        </w:rPr>
      </w:pPr>
      <w:r w:rsidRPr="0052314C">
        <w:rPr>
          <w:rFonts w:ascii="Arial" w:eastAsia="Times New Roman" w:hAnsi="Arial" w:cs="Arial"/>
          <w:color w:val="405965"/>
          <w:sz w:val="24"/>
          <w:szCs w:val="24"/>
          <w:lang w:eastAsia="ru-RU"/>
        </w:rPr>
        <w:t>помещения или сооружения;</w:t>
      </w:r>
    </w:p>
    <w:p w:rsidR="0052314C" w:rsidRPr="0052314C" w:rsidRDefault="0052314C" w:rsidP="0052314C">
      <w:pPr>
        <w:numPr>
          <w:ilvl w:val="0"/>
          <w:numId w:val="4"/>
        </w:numPr>
        <w:shd w:val="clear" w:color="auto" w:fill="FFFFFF"/>
        <w:spacing w:after="150" w:line="240" w:lineRule="auto"/>
        <w:ind w:left="-225"/>
        <w:rPr>
          <w:rFonts w:ascii="Arial" w:eastAsia="Times New Roman" w:hAnsi="Arial" w:cs="Arial"/>
          <w:color w:val="405965"/>
          <w:sz w:val="24"/>
          <w:szCs w:val="24"/>
          <w:lang w:eastAsia="ru-RU"/>
        </w:rPr>
      </w:pPr>
      <w:r w:rsidRPr="0052314C">
        <w:rPr>
          <w:rFonts w:ascii="Arial" w:eastAsia="Times New Roman" w:hAnsi="Arial" w:cs="Arial"/>
          <w:color w:val="405965"/>
          <w:sz w:val="24"/>
          <w:szCs w:val="24"/>
          <w:lang w:eastAsia="ru-RU"/>
        </w:rPr>
        <w:t>хозяйственного строения или сооружения;</w:t>
      </w:r>
    </w:p>
    <w:p w:rsidR="0052314C" w:rsidRPr="0052314C" w:rsidRDefault="0052314C" w:rsidP="0052314C">
      <w:pPr>
        <w:numPr>
          <w:ilvl w:val="0"/>
          <w:numId w:val="5"/>
        </w:numPr>
        <w:shd w:val="clear" w:color="auto" w:fill="FFFFFF"/>
        <w:spacing w:after="150" w:line="240" w:lineRule="auto"/>
        <w:ind w:left="-225"/>
        <w:rPr>
          <w:rFonts w:ascii="Arial" w:eastAsia="Times New Roman" w:hAnsi="Arial" w:cs="Arial"/>
          <w:color w:val="405965"/>
          <w:sz w:val="24"/>
          <w:szCs w:val="24"/>
          <w:lang w:eastAsia="ru-RU"/>
        </w:rPr>
      </w:pPr>
      <w:r w:rsidRPr="0052314C">
        <w:rPr>
          <w:rFonts w:ascii="Arial" w:eastAsia="Times New Roman" w:hAnsi="Arial" w:cs="Arial"/>
          <w:color w:val="405965"/>
          <w:sz w:val="24"/>
          <w:szCs w:val="24"/>
          <w:lang w:eastAsia="ru-RU"/>
        </w:rPr>
        <w:t xml:space="preserve">гаража или </w:t>
      </w:r>
      <w:proofErr w:type="spellStart"/>
      <w:r w:rsidRPr="0052314C">
        <w:rPr>
          <w:rFonts w:ascii="Arial" w:eastAsia="Times New Roman" w:hAnsi="Arial" w:cs="Arial"/>
          <w:color w:val="405965"/>
          <w:sz w:val="24"/>
          <w:szCs w:val="24"/>
          <w:lang w:eastAsia="ru-RU"/>
        </w:rPr>
        <w:t>машино</w:t>
      </w:r>
      <w:proofErr w:type="spellEnd"/>
      <w:r w:rsidRPr="0052314C">
        <w:rPr>
          <w:rFonts w:ascii="Arial" w:eastAsia="Times New Roman" w:hAnsi="Arial" w:cs="Arial"/>
          <w:color w:val="405965"/>
          <w:sz w:val="24"/>
          <w:szCs w:val="24"/>
          <w:lang w:eastAsia="ru-RU"/>
        </w:rPr>
        <w:t>-места.</w:t>
      </w:r>
    </w:p>
    <w:p w:rsidR="0052314C" w:rsidRPr="0052314C" w:rsidRDefault="0052314C" w:rsidP="0052314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05965"/>
          <w:sz w:val="24"/>
          <w:szCs w:val="24"/>
          <w:lang w:eastAsia="ru-RU"/>
        </w:rPr>
      </w:pPr>
      <w:r w:rsidRPr="0052314C">
        <w:rPr>
          <w:rFonts w:ascii="Arial" w:eastAsia="Times New Roman" w:hAnsi="Arial" w:cs="Arial"/>
          <w:color w:val="405965"/>
          <w:sz w:val="24"/>
          <w:szCs w:val="24"/>
          <w:lang w:eastAsia="ru-RU"/>
        </w:rPr>
        <w:t>Воспользоваться льготой могут:</w:t>
      </w:r>
    </w:p>
    <w:p w:rsidR="0052314C" w:rsidRPr="0052314C" w:rsidRDefault="0052314C" w:rsidP="0052314C">
      <w:pPr>
        <w:numPr>
          <w:ilvl w:val="0"/>
          <w:numId w:val="6"/>
        </w:numPr>
        <w:shd w:val="clear" w:color="auto" w:fill="FFFFFF"/>
        <w:spacing w:after="150" w:line="240" w:lineRule="auto"/>
        <w:ind w:left="-225"/>
        <w:rPr>
          <w:rFonts w:ascii="Arial" w:eastAsia="Times New Roman" w:hAnsi="Arial" w:cs="Arial"/>
          <w:color w:val="405965"/>
          <w:sz w:val="24"/>
          <w:szCs w:val="24"/>
          <w:lang w:eastAsia="ru-RU"/>
        </w:rPr>
      </w:pPr>
      <w:r w:rsidRPr="0052314C">
        <w:rPr>
          <w:rFonts w:ascii="Arial" w:eastAsia="Times New Roman" w:hAnsi="Arial" w:cs="Arial"/>
          <w:color w:val="405965"/>
          <w:sz w:val="24"/>
          <w:szCs w:val="24"/>
          <w:lang w:eastAsia="ru-RU"/>
        </w:rPr>
        <w:t>лица, принимающие (принимавшие) участие в специальной военной операции;</w:t>
      </w:r>
    </w:p>
    <w:p w:rsidR="0052314C" w:rsidRPr="0052314C" w:rsidRDefault="0052314C" w:rsidP="0052314C">
      <w:pPr>
        <w:numPr>
          <w:ilvl w:val="0"/>
          <w:numId w:val="7"/>
        </w:numPr>
        <w:shd w:val="clear" w:color="auto" w:fill="FFFFFF"/>
        <w:spacing w:after="150" w:line="240" w:lineRule="auto"/>
        <w:ind w:left="-225"/>
        <w:rPr>
          <w:rFonts w:ascii="Arial" w:eastAsia="Times New Roman" w:hAnsi="Arial" w:cs="Arial"/>
          <w:color w:val="405965"/>
          <w:sz w:val="24"/>
          <w:szCs w:val="24"/>
          <w:lang w:eastAsia="ru-RU"/>
        </w:rPr>
      </w:pPr>
      <w:r w:rsidRPr="0052314C">
        <w:rPr>
          <w:rFonts w:ascii="Arial" w:eastAsia="Times New Roman" w:hAnsi="Arial" w:cs="Arial"/>
          <w:color w:val="405965"/>
          <w:sz w:val="24"/>
          <w:szCs w:val="24"/>
          <w:lang w:eastAsia="ru-RU"/>
        </w:rPr>
        <w:t>лица, выполняющие (выполнявшие) возложенные на них задачи, на территориях Украины, Донецкой Народной Республики, Луганской Народной Республики, Запорожской области и Херсонской области в период проведения специальной военной операции;</w:t>
      </w:r>
    </w:p>
    <w:p w:rsidR="0052314C" w:rsidRPr="0052314C" w:rsidRDefault="0052314C" w:rsidP="0052314C">
      <w:pPr>
        <w:numPr>
          <w:ilvl w:val="0"/>
          <w:numId w:val="8"/>
        </w:numPr>
        <w:shd w:val="clear" w:color="auto" w:fill="FFFFFF"/>
        <w:spacing w:after="150" w:line="240" w:lineRule="auto"/>
        <w:ind w:left="-225"/>
        <w:rPr>
          <w:rFonts w:ascii="Arial" w:eastAsia="Times New Roman" w:hAnsi="Arial" w:cs="Arial"/>
          <w:color w:val="405965"/>
          <w:sz w:val="24"/>
          <w:szCs w:val="24"/>
          <w:lang w:eastAsia="ru-RU"/>
        </w:rPr>
      </w:pPr>
      <w:r w:rsidRPr="0052314C">
        <w:rPr>
          <w:rFonts w:ascii="Arial" w:eastAsia="Times New Roman" w:hAnsi="Arial" w:cs="Arial"/>
          <w:color w:val="405965"/>
          <w:sz w:val="24"/>
          <w:szCs w:val="24"/>
          <w:lang w:eastAsia="ru-RU"/>
        </w:rPr>
        <w:t>лица, проходящие службу в войсках национальной гвардии Российской Федерации и имеющие специальные звания полиции, сотрудники органов внутренних дел Российской Федерации, выполняющие (выполнявшие) задачи по оказанию содействия органам федеральной службы безопасности на участках, примыкающих к районам проведения специальной военной операции;</w:t>
      </w:r>
    </w:p>
    <w:p w:rsidR="0052314C" w:rsidRPr="0052314C" w:rsidRDefault="0052314C" w:rsidP="0052314C">
      <w:pPr>
        <w:numPr>
          <w:ilvl w:val="0"/>
          <w:numId w:val="9"/>
        </w:numPr>
        <w:shd w:val="clear" w:color="auto" w:fill="FFFFFF"/>
        <w:spacing w:after="150" w:line="240" w:lineRule="auto"/>
        <w:ind w:left="-225"/>
        <w:rPr>
          <w:rFonts w:ascii="Arial" w:eastAsia="Times New Roman" w:hAnsi="Arial" w:cs="Arial"/>
          <w:color w:val="405965"/>
          <w:sz w:val="24"/>
          <w:szCs w:val="24"/>
          <w:lang w:eastAsia="ru-RU"/>
        </w:rPr>
      </w:pPr>
      <w:r w:rsidRPr="0052314C">
        <w:rPr>
          <w:rFonts w:ascii="Arial" w:eastAsia="Times New Roman" w:hAnsi="Arial" w:cs="Arial"/>
          <w:color w:val="405965"/>
          <w:sz w:val="24"/>
          <w:szCs w:val="24"/>
          <w:lang w:eastAsia="ru-RU"/>
        </w:rPr>
        <w:t>члены семей участников СВО (супруг/ супруга), несовершеннолетние дети, дети старше 18 лет, ставшие инвалидами до достижения ими возраста 18 лет, дети в возрасте до 23 лет, обучающиеся в образовательных организациях по очной форме обучения, лица, находящиеся на иждивении.</w:t>
      </w:r>
    </w:p>
    <w:p w:rsidR="0052314C" w:rsidRPr="0052314C" w:rsidRDefault="0052314C" w:rsidP="0052314C">
      <w:pPr>
        <w:shd w:val="clear" w:color="auto" w:fill="FFFFFF"/>
        <w:spacing w:after="100" w:line="240" w:lineRule="auto"/>
        <w:rPr>
          <w:rFonts w:ascii="Arial" w:eastAsia="Times New Roman" w:hAnsi="Arial" w:cs="Arial"/>
          <w:color w:val="405965"/>
          <w:sz w:val="24"/>
          <w:szCs w:val="24"/>
          <w:lang w:eastAsia="ru-RU"/>
        </w:rPr>
      </w:pPr>
      <w:r w:rsidRPr="0052314C">
        <w:rPr>
          <w:rFonts w:ascii="Arial" w:eastAsia="Times New Roman" w:hAnsi="Arial" w:cs="Arial"/>
          <w:color w:val="405965"/>
          <w:sz w:val="24"/>
          <w:szCs w:val="24"/>
          <w:lang w:eastAsia="ru-RU"/>
        </w:rPr>
        <w:t>Для предоставления льготы периодом участия в СВО признается весь налоговый период (календарный год), в течение которого лицо выполняло поставленные задачи независимо от срока такого участия в течение налогового периода.</w:t>
      </w:r>
    </w:p>
    <w:p w:rsidR="0088340A" w:rsidRDefault="0088340A"/>
    <w:sectPr w:rsidR="0088340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nv_PFDINTEXTCONDPRO-MEDIUM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BC6743"/>
    <w:multiLevelType w:val="multilevel"/>
    <w:tmpl w:val="944E0D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E21347B"/>
    <w:multiLevelType w:val="multilevel"/>
    <w:tmpl w:val="31B417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F6947E1"/>
    <w:multiLevelType w:val="multilevel"/>
    <w:tmpl w:val="887456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473045F"/>
    <w:multiLevelType w:val="multilevel"/>
    <w:tmpl w:val="DB0CF5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84B5B5C"/>
    <w:multiLevelType w:val="multilevel"/>
    <w:tmpl w:val="67386D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3474978"/>
    <w:multiLevelType w:val="multilevel"/>
    <w:tmpl w:val="82EE4C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C1C5BBC"/>
    <w:multiLevelType w:val="multilevel"/>
    <w:tmpl w:val="1A9C2C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D5E2EC6"/>
    <w:multiLevelType w:val="multilevel"/>
    <w:tmpl w:val="4C62D5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DA13E2D"/>
    <w:multiLevelType w:val="multilevel"/>
    <w:tmpl w:val="2780B1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"/>
  </w:num>
  <w:num w:numId="2">
    <w:abstractNumId w:val="0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1"/>
  </w:num>
  <w:num w:numId="8">
    <w:abstractNumId w:val="2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76F2"/>
    <w:rsid w:val="002A27E9"/>
    <w:rsid w:val="0052314C"/>
    <w:rsid w:val="0088340A"/>
    <w:rsid w:val="00D076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87DEA627-8676-45F6-9603-6065898B9E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53532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1194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5735100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3983803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8616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9024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3258517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8416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85174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02259735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414869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041705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291245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265</Words>
  <Characters>1514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Inet</dc:creator>
  <cp:keywords/>
  <dc:description/>
  <cp:lastModifiedBy>Рыбакова Ирина Викторовна</cp:lastModifiedBy>
  <cp:revision>2</cp:revision>
  <dcterms:created xsi:type="dcterms:W3CDTF">2025-08-22T01:59:00Z</dcterms:created>
  <dcterms:modified xsi:type="dcterms:W3CDTF">2025-08-22T01:59:00Z</dcterms:modified>
</cp:coreProperties>
</file>