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147"/>
        <w:tblOverlap w:val="never"/>
        <w:tblW w:w="48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50D2A" w:rsidRPr="008847A6" w:rsidTr="00425D7D">
        <w:trPr>
          <w:trHeight w:val="3119"/>
        </w:trPr>
        <w:tc>
          <w:tcPr>
            <w:tcW w:w="4890" w:type="dxa"/>
          </w:tcPr>
          <w:p w:rsidR="001650B9" w:rsidRDefault="000B5E03" w:rsidP="00425D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Органам местного самоуправления </w:t>
            </w:r>
          </w:p>
          <w:p w:rsidR="000B5E03" w:rsidRPr="000C5966" w:rsidRDefault="000B5E03" w:rsidP="00425D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списку)</w:t>
            </w:r>
          </w:p>
          <w:p w:rsidR="00425D7D" w:rsidRPr="008847A6" w:rsidRDefault="00425D7D" w:rsidP="00C644A3">
            <w:pPr>
              <w:rPr>
                <w:sz w:val="28"/>
                <w:szCs w:val="28"/>
              </w:rPr>
            </w:pPr>
          </w:p>
        </w:tc>
      </w:tr>
    </w:tbl>
    <w:p w:rsidR="007411B9" w:rsidRDefault="007411B9" w:rsidP="00711865">
      <w:pPr>
        <w:tabs>
          <w:tab w:val="left" w:pos="4680"/>
        </w:tabs>
        <w:suppressAutoHyphens/>
        <w:jc w:val="both"/>
        <w:rPr>
          <w:b/>
          <w:sz w:val="26"/>
          <w:szCs w:val="26"/>
        </w:rPr>
      </w:pPr>
    </w:p>
    <w:p w:rsidR="003227CE" w:rsidRDefault="003227CE" w:rsidP="00AA61A5">
      <w:pPr>
        <w:tabs>
          <w:tab w:val="left" w:pos="4680"/>
        </w:tabs>
        <w:ind w:right="4428"/>
        <w:rPr>
          <w:b/>
          <w:sz w:val="16"/>
          <w:szCs w:val="16"/>
        </w:rPr>
      </w:pPr>
    </w:p>
    <w:p w:rsidR="00C644A3" w:rsidRPr="00E47A22" w:rsidRDefault="00C644A3" w:rsidP="00AA61A5">
      <w:pPr>
        <w:tabs>
          <w:tab w:val="left" w:pos="4680"/>
        </w:tabs>
        <w:ind w:right="4428"/>
        <w:rPr>
          <w:b/>
          <w:sz w:val="16"/>
          <w:szCs w:val="16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711865" w:rsidRDefault="00711865" w:rsidP="00820DE1">
      <w:pPr>
        <w:tabs>
          <w:tab w:val="left" w:pos="4680"/>
        </w:tabs>
        <w:jc w:val="center"/>
        <w:rPr>
          <w:sz w:val="28"/>
          <w:szCs w:val="28"/>
          <w:lang w:eastAsia="x-none"/>
        </w:rPr>
      </w:pPr>
    </w:p>
    <w:p w:rsidR="00AA61A5" w:rsidRPr="000C5966" w:rsidRDefault="00427172" w:rsidP="00820DE1">
      <w:pPr>
        <w:tabs>
          <w:tab w:val="left" w:pos="4680"/>
        </w:tabs>
        <w:jc w:val="center"/>
        <w:rPr>
          <w:sz w:val="28"/>
          <w:szCs w:val="28"/>
        </w:rPr>
      </w:pPr>
      <w:bookmarkStart w:id="0" w:name="_GoBack"/>
      <w:bookmarkEnd w:id="0"/>
      <w:r w:rsidRPr="000C5966">
        <w:rPr>
          <w:sz w:val="28"/>
          <w:szCs w:val="28"/>
          <w:lang w:val="x-none" w:eastAsia="x-none"/>
        </w:rPr>
        <w:t>Уважаем</w:t>
      </w:r>
      <w:r w:rsidR="005D06B9" w:rsidRPr="000C5966">
        <w:rPr>
          <w:sz w:val="28"/>
          <w:szCs w:val="28"/>
          <w:lang w:eastAsia="x-none"/>
        </w:rPr>
        <w:t>ы</w:t>
      </w:r>
      <w:r w:rsidR="000B5E03">
        <w:rPr>
          <w:sz w:val="28"/>
          <w:szCs w:val="28"/>
          <w:lang w:eastAsia="x-none"/>
        </w:rPr>
        <w:t>е коллеги</w:t>
      </w:r>
      <w:r w:rsidRPr="000C5966">
        <w:rPr>
          <w:sz w:val="28"/>
          <w:szCs w:val="28"/>
          <w:lang w:val="x-none" w:eastAsia="x-none"/>
        </w:rPr>
        <w:t>!</w:t>
      </w:r>
    </w:p>
    <w:p w:rsidR="007411B9" w:rsidRPr="000C5966" w:rsidRDefault="007411B9" w:rsidP="00AA61A5">
      <w:pPr>
        <w:tabs>
          <w:tab w:val="left" w:pos="4680"/>
        </w:tabs>
        <w:ind w:right="4428"/>
        <w:rPr>
          <w:b/>
          <w:sz w:val="28"/>
          <w:szCs w:val="28"/>
        </w:rPr>
      </w:pPr>
    </w:p>
    <w:p w:rsidR="000B5E03" w:rsidRDefault="000B5E03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постановления Правительства Иркутской области от 9 октября 2017 года № 642-пп «О проведении государственной кадастровой оценки объектов недвижимости, расположенных на территории Иркутской области» (в ред. от 27 ноября 2018 года № 867-пп) в 2020 году Областным государственным бюджетным учреждением «Центр государственной кадастровой оценки объектов недвижимости» (далее – Учреждение) будут проводиться работы по государственной кадастровой оценке трех категорий земель:</w:t>
      </w:r>
      <w:proofErr w:type="gramEnd"/>
    </w:p>
    <w:p w:rsidR="000B5E03" w:rsidRDefault="000B5E03" w:rsidP="000B5E03">
      <w:pPr>
        <w:pStyle w:val="ab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населенных пунктов;</w:t>
      </w:r>
    </w:p>
    <w:p w:rsidR="000B5E03" w:rsidRDefault="000B5E03" w:rsidP="000B5E03">
      <w:pPr>
        <w:pStyle w:val="ab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особо охраняемых территорий и объектов;</w:t>
      </w:r>
    </w:p>
    <w:p w:rsidR="000B5E03" w:rsidRDefault="000B5E03" w:rsidP="000B5E03">
      <w:pPr>
        <w:pStyle w:val="ab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лесного фонда.</w:t>
      </w:r>
    </w:p>
    <w:p w:rsidR="000B5E03" w:rsidRDefault="000B5E03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рамках подготовки к определению кадастровой стоимости на сайте Учреждения (</w:t>
      </w:r>
      <w:hyperlink r:id="rId6" w:history="1">
        <w:r w:rsidR="008E6819" w:rsidRPr="00FC0ABA">
          <w:rPr>
            <w:rStyle w:val="a8"/>
            <w:sz w:val="28"/>
            <w:szCs w:val="28"/>
          </w:rPr>
          <w:t>https://www.cgko.ru</w:t>
        </w:r>
      </w:hyperlink>
      <w:r w:rsidR="00501A13">
        <w:rPr>
          <w:sz w:val="28"/>
          <w:szCs w:val="28"/>
        </w:rPr>
        <w:t>),</w:t>
      </w:r>
      <w:r>
        <w:rPr>
          <w:sz w:val="28"/>
          <w:szCs w:val="28"/>
        </w:rPr>
        <w:t xml:space="preserve"> Правительства Иркутской области (</w:t>
      </w:r>
      <w:hyperlink r:id="rId7" w:history="1">
        <w:r w:rsidR="00501A13" w:rsidRPr="00FC0ABA">
          <w:rPr>
            <w:rStyle w:val="a8"/>
            <w:sz w:val="28"/>
            <w:szCs w:val="28"/>
          </w:rPr>
          <w:t>https://irkobl.ru/</w:t>
        </w:r>
      </w:hyperlink>
      <w:r>
        <w:rPr>
          <w:sz w:val="28"/>
          <w:szCs w:val="28"/>
        </w:rPr>
        <w:t>)</w:t>
      </w:r>
      <w:r w:rsidR="00501A13">
        <w:rPr>
          <w:sz w:val="28"/>
          <w:szCs w:val="28"/>
        </w:rPr>
        <w:t>, министерства имущественных отношений Иркутской области (</w:t>
      </w:r>
      <w:hyperlink r:id="rId8" w:history="1">
        <w:r w:rsidR="008E6819" w:rsidRPr="00FC0ABA">
          <w:rPr>
            <w:rStyle w:val="a8"/>
            <w:sz w:val="28"/>
            <w:szCs w:val="28"/>
          </w:rPr>
          <w:t>https://irkobl.ru/sites/mio/</w:t>
        </w:r>
      </w:hyperlink>
      <w:r w:rsidR="008E6819">
        <w:rPr>
          <w:sz w:val="28"/>
          <w:szCs w:val="28"/>
        </w:rPr>
        <w:t xml:space="preserve">, </w:t>
      </w:r>
      <w:r w:rsidR="00501A13">
        <w:rPr>
          <w:sz w:val="28"/>
          <w:szCs w:val="28"/>
        </w:rPr>
        <w:t>далее – министерство)</w:t>
      </w:r>
      <w:r>
        <w:rPr>
          <w:sz w:val="28"/>
          <w:szCs w:val="28"/>
        </w:rPr>
        <w:t xml:space="preserve"> </w:t>
      </w:r>
      <w:r w:rsidR="00D142A1">
        <w:rPr>
          <w:sz w:val="28"/>
          <w:szCs w:val="28"/>
        </w:rPr>
        <w:t>в феврале</w:t>
      </w:r>
      <w:r w:rsidR="00662810">
        <w:rPr>
          <w:sz w:val="28"/>
          <w:szCs w:val="28"/>
        </w:rPr>
        <w:t>-марте</w:t>
      </w:r>
      <w:r w:rsidR="00D142A1">
        <w:rPr>
          <w:sz w:val="28"/>
          <w:szCs w:val="28"/>
        </w:rPr>
        <w:t xml:space="preserve"> 2020</w:t>
      </w:r>
      <w:r w:rsidR="00662810">
        <w:rPr>
          <w:sz w:val="28"/>
          <w:szCs w:val="28"/>
        </w:rPr>
        <w:t> </w:t>
      </w:r>
      <w:r w:rsidR="00D142A1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будет размещен перечень объектов недвижимости, подлежащих государственной кадастровой оценке (далее - Перечень), сформированный </w:t>
      </w:r>
      <w:proofErr w:type="spellStart"/>
      <w:r>
        <w:rPr>
          <w:sz w:val="28"/>
          <w:szCs w:val="28"/>
        </w:rPr>
        <w:t>Росреестром</w:t>
      </w:r>
      <w:proofErr w:type="spellEnd"/>
      <w:r>
        <w:rPr>
          <w:sz w:val="28"/>
          <w:szCs w:val="28"/>
        </w:rPr>
        <w:t xml:space="preserve"> по состоянию на 1 января 2020 года</w:t>
      </w:r>
      <w:r w:rsidR="00F36E9F">
        <w:rPr>
          <w:sz w:val="28"/>
          <w:szCs w:val="28"/>
        </w:rPr>
        <w:t xml:space="preserve"> на основании сведений, содержащихся</w:t>
      </w:r>
      <w:proofErr w:type="gramEnd"/>
      <w:r w:rsidR="00F36E9F">
        <w:rPr>
          <w:sz w:val="28"/>
          <w:szCs w:val="28"/>
        </w:rPr>
        <w:t xml:space="preserve"> в Едином государственном реестре недвижимости (далее – ЕГРН)</w:t>
      </w:r>
      <w:r w:rsidR="00662810">
        <w:rPr>
          <w:sz w:val="28"/>
          <w:szCs w:val="28"/>
        </w:rPr>
        <w:t xml:space="preserve">, и </w:t>
      </w:r>
      <w:proofErr w:type="gramStart"/>
      <w:r w:rsidR="00662810">
        <w:rPr>
          <w:sz w:val="28"/>
          <w:szCs w:val="28"/>
        </w:rPr>
        <w:t>обработанный</w:t>
      </w:r>
      <w:proofErr w:type="gramEnd"/>
      <w:r w:rsidR="00662810">
        <w:rPr>
          <w:sz w:val="28"/>
          <w:szCs w:val="28"/>
        </w:rPr>
        <w:t xml:space="preserve"> Учреждением в соответствии с методическими </w:t>
      </w:r>
      <w:r w:rsidR="00662810" w:rsidRPr="00607D18">
        <w:rPr>
          <w:kern w:val="1"/>
          <w:sz w:val="28"/>
          <w:szCs w:val="28"/>
        </w:rPr>
        <w:t>указаниям</w:t>
      </w:r>
      <w:r w:rsidR="00662810">
        <w:rPr>
          <w:kern w:val="1"/>
          <w:sz w:val="28"/>
          <w:szCs w:val="28"/>
        </w:rPr>
        <w:t>и</w:t>
      </w:r>
      <w:r w:rsidR="00662810" w:rsidRPr="00607D18">
        <w:rPr>
          <w:kern w:val="1"/>
          <w:sz w:val="28"/>
          <w:szCs w:val="28"/>
        </w:rPr>
        <w:t xml:space="preserve"> о государ</w:t>
      </w:r>
      <w:r w:rsidR="00662810">
        <w:rPr>
          <w:kern w:val="1"/>
          <w:sz w:val="28"/>
          <w:szCs w:val="28"/>
        </w:rPr>
        <w:t xml:space="preserve">ственной кадастровой оценке, </w:t>
      </w:r>
      <w:r w:rsidR="00662810" w:rsidRPr="00607D18">
        <w:rPr>
          <w:kern w:val="1"/>
          <w:sz w:val="28"/>
          <w:szCs w:val="28"/>
        </w:rPr>
        <w:t>утвержденны</w:t>
      </w:r>
      <w:r w:rsidR="00662810">
        <w:rPr>
          <w:kern w:val="1"/>
          <w:sz w:val="28"/>
          <w:szCs w:val="28"/>
        </w:rPr>
        <w:t>ми</w:t>
      </w:r>
      <w:r w:rsidR="00662810" w:rsidRPr="00607D18">
        <w:rPr>
          <w:kern w:val="1"/>
          <w:sz w:val="28"/>
          <w:szCs w:val="28"/>
        </w:rPr>
        <w:t xml:space="preserve"> приказом Минис</w:t>
      </w:r>
      <w:r w:rsidR="00662810">
        <w:rPr>
          <w:kern w:val="1"/>
          <w:sz w:val="28"/>
          <w:szCs w:val="28"/>
        </w:rPr>
        <w:t xml:space="preserve">терства экономического развития </w:t>
      </w:r>
      <w:r w:rsidR="00662810" w:rsidRPr="00607D18">
        <w:rPr>
          <w:kern w:val="1"/>
          <w:sz w:val="28"/>
          <w:szCs w:val="28"/>
        </w:rPr>
        <w:t>Российской Федерации от 12</w:t>
      </w:r>
      <w:r w:rsidR="00662810">
        <w:rPr>
          <w:kern w:val="1"/>
          <w:sz w:val="28"/>
          <w:szCs w:val="28"/>
        </w:rPr>
        <w:t xml:space="preserve"> мая </w:t>
      </w:r>
      <w:r w:rsidR="00662810" w:rsidRPr="00607D18">
        <w:rPr>
          <w:kern w:val="1"/>
          <w:sz w:val="28"/>
          <w:szCs w:val="28"/>
        </w:rPr>
        <w:t>2017</w:t>
      </w:r>
      <w:r w:rsidR="00662810">
        <w:rPr>
          <w:kern w:val="1"/>
          <w:sz w:val="28"/>
          <w:szCs w:val="28"/>
        </w:rPr>
        <w:t> </w:t>
      </w:r>
      <w:r w:rsidR="00662810" w:rsidRPr="00607D18">
        <w:rPr>
          <w:kern w:val="1"/>
          <w:sz w:val="28"/>
          <w:szCs w:val="28"/>
        </w:rPr>
        <w:t>г</w:t>
      </w:r>
      <w:r w:rsidR="00662810">
        <w:rPr>
          <w:kern w:val="1"/>
          <w:sz w:val="28"/>
          <w:szCs w:val="28"/>
        </w:rPr>
        <w:t>ода</w:t>
      </w:r>
      <w:r w:rsidR="00662810" w:rsidRPr="00607D18">
        <w:rPr>
          <w:kern w:val="1"/>
          <w:sz w:val="28"/>
          <w:szCs w:val="28"/>
        </w:rPr>
        <w:t xml:space="preserve"> № 226</w:t>
      </w:r>
      <w:r w:rsidR="00662810">
        <w:rPr>
          <w:kern w:val="1"/>
          <w:sz w:val="28"/>
          <w:szCs w:val="28"/>
        </w:rPr>
        <w:t>.</w:t>
      </w:r>
    </w:p>
    <w:p w:rsidR="00F36E9F" w:rsidRDefault="00F36E9F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36E9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 xml:space="preserve">фактические </w:t>
      </w:r>
      <w:r w:rsidRPr="00F36E9F">
        <w:rPr>
          <w:sz w:val="28"/>
          <w:szCs w:val="28"/>
        </w:rPr>
        <w:t xml:space="preserve">характеристики </w:t>
      </w:r>
      <w:r>
        <w:rPr>
          <w:sz w:val="28"/>
          <w:szCs w:val="28"/>
        </w:rPr>
        <w:t>земельных участков</w:t>
      </w:r>
      <w:r w:rsidRPr="00F36E9F">
        <w:rPr>
          <w:sz w:val="28"/>
          <w:szCs w:val="28"/>
        </w:rPr>
        <w:t xml:space="preserve">, влияющие на его кадастровую стоимость, не соответствуют имеющимся в ЕГРН сведениям, </w:t>
      </w:r>
      <w:r w:rsidR="00662810">
        <w:rPr>
          <w:sz w:val="28"/>
          <w:szCs w:val="28"/>
        </w:rPr>
        <w:t>то такие характеристики</w:t>
      </w:r>
      <w:r w:rsidRPr="00F36E9F">
        <w:rPr>
          <w:sz w:val="28"/>
          <w:szCs w:val="28"/>
        </w:rPr>
        <w:t xml:space="preserve"> не могут быть учтены при расчете кадастровой стоимости.</w:t>
      </w:r>
      <w:proofErr w:type="gramEnd"/>
    </w:p>
    <w:p w:rsidR="00B90E8F" w:rsidRDefault="00F36E9F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Вместе с тем, р</w:t>
      </w:r>
      <w:r w:rsidR="00D142A1">
        <w:rPr>
          <w:sz w:val="28"/>
          <w:szCs w:val="28"/>
        </w:rPr>
        <w:t>езультаты государственной кадастровой оценки</w:t>
      </w:r>
      <w:r w:rsidR="007E163A">
        <w:rPr>
          <w:sz w:val="28"/>
          <w:szCs w:val="28"/>
        </w:rPr>
        <w:t xml:space="preserve"> напрямую </w:t>
      </w:r>
      <w:r w:rsidR="00D142A1">
        <w:rPr>
          <w:sz w:val="28"/>
          <w:szCs w:val="28"/>
        </w:rPr>
        <w:t xml:space="preserve">влияют на величину земельного налога, оплачиваемого правообладателями земельных участков, </w:t>
      </w:r>
      <w:r w:rsidR="0029793E">
        <w:rPr>
          <w:sz w:val="28"/>
          <w:szCs w:val="28"/>
        </w:rPr>
        <w:t>и, как следствие,</w:t>
      </w:r>
      <w:r w:rsidR="00D142A1">
        <w:rPr>
          <w:sz w:val="28"/>
          <w:szCs w:val="28"/>
        </w:rPr>
        <w:t xml:space="preserve"> на формирование доходной части бюджета соответствующего муниципального образования.</w:t>
      </w:r>
    </w:p>
    <w:p w:rsidR="000B5E03" w:rsidRDefault="00EC1612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Учитывая важность итоговых результатов, в</w:t>
      </w:r>
      <w:r w:rsidR="000B5E03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последующей </w:t>
      </w:r>
      <w:r w:rsidR="000B5E03">
        <w:rPr>
          <w:sz w:val="28"/>
          <w:szCs w:val="28"/>
        </w:rPr>
        <w:t>минимизации ошибок при проведении государственной кадастровой оценки прошу Вас проинформировать юридических лиц, граждан и иных заинтересованных лиц о необходимости проверки полноты и достоверности характеристик, отраженных в Перечне, в отношении принадлежащих им земельных участков (путем размещения соответствующих сведений на информационных стендах в администрации, на официальных сайтах муниципальных образований в сети Интернет и пр.).</w:t>
      </w:r>
      <w:proofErr w:type="gramEnd"/>
    </w:p>
    <w:p w:rsidR="00F36E9F" w:rsidRDefault="00F36E9F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36E9F">
        <w:rPr>
          <w:sz w:val="28"/>
          <w:szCs w:val="28"/>
        </w:rPr>
        <w:t xml:space="preserve"> случае несоответствия </w:t>
      </w:r>
      <w:r>
        <w:rPr>
          <w:sz w:val="28"/>
          <w:szCs w:val="28"/>
        </w:rPr>
        <w:t xml:space="preserve">сведений из ЕГРН, отраженных в Перечне, </w:t>
      </w:r>
      <w:r w:rsidRPr="00F36E9F">
        <w:rPr>
          <w:sz w:val="28"/>
          <w:szCs w:val="28"/>
        </w:rPr>
        <w:t>фактическим</w:t>
      </w:r>
      <w:r>
        <w:rPr>
          <w:sz w:val="28"/>
          <w:szCs w:val="28"/>
        </w:rPr>
        <w:t xml:space="preserve"> характеристикам земельных участков</w:t>
      </w:r>
      <w:r w:rsidR="00EF17BE">
        <w:rPr>
          <w:sz w:val="28"/>
          <w:szCs w:val="28"/>
        </w:rPr>
        <w:t xml:space="preserve"> (не верно указана площадь, вид разрешенного использования, адрес и пр.)</w:t>
      </w:r>
      <w:r w:rsidRPr="00F36E9F">
        <w:rPr>
          <w:sz w:val="28"/>
          <w:szCs w:val="28"/>
        </w:rPr>
        <w:t>,</w:t>
      </w:r>
      <w:r>
        <w:rPr>
          <w:sz w:val="28"/>
          <w:szCs w:val="28"/>
        </w:rPr>
        <w:t xml:space="preserve"> рекомендуем</w:t>
      </w:r>
      <w:r w:rsidRPr="00F36E9F">
        <w:rPr>
          <w:sz w:val="28"/>
          <w:szCs w:val="28"/>
        </w:rPr>
        <w:t xml:space="preserve"> внести изменения в ЕГРН в установленном законодательством порядке</w:t>
      </w:r>
      <w:r>
        <w:rPr>
          <w:sz w:val="28"/>
          <w:szCs w:val="28"/>
        </w:rPr>
        <w:t xml:space="preserve">, </w:t>
      </w:r>
      <w:r w:rsidR="00662810">
        <w:rPr>
          <w:sz w:val="28"/>
          <w:szCs w:val="28"/>
        </w:rPr>
        <w:t>а именно</w:t>
      </w:r>
      <w:r>
        <w:rPr>
          <w:sz w:val="28"/>
          <w:szCs w:val="28"/>
        </w:rPr>
        <w:t xml:space="preserve"> путем </w:t>
      </w:r>
      <w:r w:rsidR="00EF17BE">
        <w:rPr>
          <w:sz w:val="28"/>
          <w:szCs w:val="28"/>
        </w:rPr>
        <w:t>направления соответствующего обращения в Управление Росреестра по Иркутской области (г. Иркутск, ул. Академическая, 70) либо его территориальные (межмуниципальные) отделы.</w:t>
      </w:r>
      <w:proofErr w:type="gramEnd"/>
    </w:p>
    <w:p w:rsidR="000B5E03" w:rsidRDefault="000B5E03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необходимости </w:t>
      </w:r>
      <w:r w:rsidR="00EF17BE">
        <w:rPr>
          <w:sz w:val="28"/>
          <w:szCs w:val="28"/>
        </w:rPr>
        <w:t>конкретизации фактического использования</w:t>
      </w:r>
      <w:r>
        <w:rPr>
          <w:sz w:val="28"/>
          <w:szCs w:val="28"/>
        </w:rPr>
        <w:t xml:space="preserve"> земельного участка (например: </w:t>
      </w:r>
      <w:r w:rsidR="00EF17BE">
        <w:rPr>
          <w:sz w:val="28"/>
          <w:szCs w:val="28"/>
        </w:rPr>
        <w:t xml:space="preserve">по документу установлен вид – для эксплуатации нежилого здания, при этом фактически на участке размещен магазин/ склад/ трансформаторная подстанция и пр.; </w:t>
      </w:r>
      <w:r>
        <w:rPr>
          <w:sz w:val="28"/>
          <w:szCs w:val="28"/>
        </w:rPr>
        <w:t xml:space="preserve">указан вид жилищное строительство, фактически на земельном участке </w:t>
      </w:r>
      <w:r w:rsidR="00F21B04">
        <w:rPr>
          <w:sz w:val="28"/>
          <w:szCs w:val="28"/>
        </w:rPr>
        <w:t xml:space="preserve">индивидуальный </w:t>
      </w:r>
      <w:r>
        <w:rPr>
          <w:sz w:val="28"/>
          <w:szCs w:val="28"/>
        </w:rPr>
        <w:t>жилой дом;</w:t>
      </w:r>
      <w:proofErr w:type="gramEnd"/>
      <w:r>
        <w:rPr>
          <w:sz w:val="28"/>
          <w:szCs w:val="28"/>
        </w:rPr>
        <w:t xml:space="preserve"> по документу вид – </w:t>
      </w:r>
      <w:r w:rsidR="00F21B04">
        <w:rPr>
          <w:sz w:val="28"/>
          <w:szCs w:val="28"/>
        </w:rPr>
        <w:t>производственная деятельность, фактически склады либо пищевая промышленность и пр.)</w:t>
      </w:r>
      <w:r>
        <w:rPr>
          <w:sz w:val="28"/>
          <w:szCs w:val="28"/>
        </w:rPr>
        <w:t xml:space="preserve"> </w:t>
      </w:r>
      <w:r w:rsidR="00662810">
        <w:rPr>
          <w:sz w:val="28"/>
          <w:szCs w:val="28"/>
        </w:rPr>
        <w:t xml:space="preserve">правообладателям таких земельных участков </w:t>
      </w:r>
      <w:r>
        <w:rPr>
          <w:sz w:val="28"/>
          <w:szCs w:val="28"/>
        </w:rPr>
        <w:t>необходимо заполнить декларацию о характеристиках соответствующего объекта недвижимости и предоставить ее в Учреждение:</w:t>
      </w:r>
    </w:p>
    <w:p w:rsidR="000B5E03" w:rsidRDefault="000B5E03" w:rsidP="000B5E03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 по адресу: Иркутская область, г. Ангарск, пр-т Карла Маркса, строение 101;</w:t>
      </w:r>
    </w:p>
    <w:p w:rsidR="000B5E03" w:rsidRDefault="000B5E03" w:rsidP="000B5E03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заявителем является физическое лицо, посредством почтового отправления с уведомлением о вручении на адрес: 665835, Иркутская обл., г. Ангарск, пр-т Карла Маркса, 101, а/я 7155, ОГБУ «Центр государственной кадастровой оценки объектов недвижимости»;</w:t>
      </w:r>
    </w:p>
    <w:p w:rsidR="000B5E03" w:rsidRDefault="000B5E03" w:rsidP="000B5E03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форме электронного документа, подписанного усиленной квалифицированной подписью, посредством отправления на электронную почту: </w:t>
      </w:r>
      <w:hyperlink r:id="rId9" w:history="1">
        <w:r>
          <w:rPr>
            <w:rStyle w:val="a8"/>
            <w:sz w:val="28"/>
            <w:szCs w:val="28"/>
          </w:rPr>
          <w:t>info@cgko.ru</w:t>
        </w:r>
      </w:hyperlink>
      <w:r>
        <w:rPr>
          <w:sz w:val="28"/>
          <w:szCs w:val="28"/>
        </w:rPr>
        <w:t>.</w:t>
      </w:r>
    </w:p>
    <w:p w:rsidR="000B5E03" w:rsidRDefault="000B5E03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предварительным Перечнем, обработанным </w:t>
      </w:r>
      <w:r w:rsidR="00662810">
        <w:rPr>
          <w:sz w:val="28"/>
          <w:szCs w:val="28"/>
        </w:rPr>
        <w:t xml:space="preserve">Учреждением </w:t>
      </w:r>
      <w:r>
        <w:rPr>
          <w:sz w:val="28"/>
          <w:szCs w:val="28"/>
        </w:rPr>
        <w:t xml:space="preserve">по состоянию на 10 сентября 2019 года, можно ознакомиться по ссылке: </w:t>
      </w:r>
      <w:hyperlink r:id="rId10" w:history="1">
        <w:r>
          <w:rPr>
            <w:rStyle w:val="a8"/>
            <w:sz w:val="28"/>
            <w:szCs w:val="28"/>
          </w:rPr>
          <w:t>https://www.cgko.ru/kadastrovaya-otsenka/etapy-provedeniya-gko/</w:t>
        </w:r>
      </w:hyperlink>
    </w:p>
    <w:p w:rsidR="00501A13" w:rsidRDefault="00501A13" w:rsidP="00EF17BE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Обращаем Ваше внимание, что от эффективности взаимодействия </w:t>
      </w:r>
      <w:r w:rsidR="00662810">
        <w:rPr>
          <w:sz w:val="28"/>
          <w:szCs w:val="28"/>
        </w:rPr>
        <w:t xml:space="preserve">заинтересованных лиц (органов власти, органов местного самоуправления, правообладателей объектов недвижимости и иных лиц) </w:t>
      </w:r>
      <w:r>
        <w:rPr>
          <w:sz w:val="28"/>
          <w:szCs w:val="28"/>
        </w:rPr>
        <w:t>напрямую зависит качество и достоверность проведенной государственной кадастровой оценки</w:t>
      </w:r>
      <w:r w:rsidR="008E6819">
        <w:rPr>
          <w:sz w:val="28"/>
          <w:szCs w:val="28"/>
        </w:rPr>
        <w:t xml:space="preserve">, а также </w:t>
      </w:r>
      <w:r w:rsidR="00662810">
        <w:rPr>
          <w:sz w:val="28"/>
          <w:szCs w:val="28"/>
        </w:rPr>
        <w:t>поступления налоговых и неналоговых доходов в местные бюджеты</w:t>
      </w:r>
      <w:r>
        <w:rPr>
          <w:sz w:val="28"/>
          <w:szCs w:val="28"/>
        </w:rPr>
        <w:t>.</w:t>
      </w:r>
    </w:p>
    <w:p w:rsidR="00501A13" w:rsidRDefault="00501A13" w:rsidP="00662810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Учитывая изложенное, </w:t>
      </w:r>
      <w:r w:rsidR="00662810">
        <w:rPr>
          <w:sz w:val="28"/>
          <w:szCs w:val="28"/>
        </w:rPr>
        <w:t>для оперативного проведения работ, связанных с определением кадастровой стоимости объектов недвижимости (</w:t>
      </w:r>
      <w:r w:rsidR="00662810" w:rsidRPr="00662810">
        <w:rPr>
          <w:sz w:val="28"/>
          <w:szCs w:val="28"/>
        </w:rPr>
        <w:t>зем</w:t>
      </w:r>
      <w:r w:rsidR="00662810">
        <w:rPr>
          <w:sz w:val="28"/>
          <w:szCs w:val="28"/>
        </w:rPr>
        <w:t xml:space="preserve">ель </w:t>
      </w:r>
      <w:r w:rsidR="00662810" w:rsidRPr="00662810">
        <w:rPr>
          <w:sz w:val="28"/>
          <w:szCs w:val="28"/>
        </w:rPr>
        <w:t>населенных пунктов;</w:t>
      </w:r>
      <w:r w:rsidR="00662810">
        <w:rPr>
          <w:sz w:val="28"/>
          <w:szCs w:val="28"/>
        </w:rPr>
        <w:t xml:space="preserve"> земель</w:t>
      </w:r>
      <w:r w:rsidR="00662810" w:rsidRPr="00662810">
        <w:rPr>
          <w:sz w:val="28"/>
          <w:szCs w:val="28"/>
        </w:rPr>
        <w:t xml:space="preserve"> особо охраняемых территорий и объектов;</w:t>
      </w:r>
      <w:r w:rsidR="00662810">
        <w:rPr>
          <w:sz w:val="28"/>
          <w:szCs w:val="28"/>
        </w:rPr>
        <w:t xml:space="preserve"> </w:t>
      </w:r>
      <w:r w:rsidR="00662810" w:rsidRPr="00662810">
        <w:rPr>
          <w:sz w:val="28"/>
          <w:szCs w:val="28"/>
        </w:rPr>
        <w:t>зем</w:t>
      </w:r>
      <w:r w:rsidR="00662810">
        <w:rPr>
          <w:sz w:val="28"/>
          <w:szCs w:val="28"/>
        </w:rPr>
        <w:t>ель</w:t>
      </w:r>
      <w:r w:rsidR="00662810" w:rsidRPr="00662810">
        <w:rPr>
          <w:sz w:val="28"/>
          <w:szCs w:val="28"/>
        </w:rPr>
        <w:t xml:space="preserve"> лесного фонда</w:t>
      </w:r>
      <w:r w:rsidR="00662810">
        <w:rPr>
          <w:sz w:val="28"/>
          <w:szCs w:val="28"/>
        </w:rPr>
        <w:t>),</w:t>
      </w:r>
      <w:r w:rsidR="00662810" w:rsidRPr="00662810">
        <w:rPr>
          <w:sz w:val="28"/>
          <w:szCs w:val="28"/>
        </w:rPr>
        <w:t xml:space="preserve"> </w:t>
      </w:r>
      <w:r>
        <w:rPr>
          <w:sz w:val="28"/>
          <w:szCs w:val="28"/>
        </w:rPr>
        <w:t>прошу назначить лицо, ответственное за рассмотрение вопросов в сфере государственной кадастровой оценки</w:t>
      </w:r>
      <w:r w:rsidRPr="00501A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Вашего муниципального образования. Контактные данные ответственного исполнителя (ФИО, телефон, электронная почта) необходимо направить по адресу: </w:t>
      </w:r>
      <w:hyperlink r:id="rId11" w:history="1">
        <w:r w:rsidRPr="00FC0ABA">
          <w:rPr>
            <w:rStyle w:val="a8"/>
            <w:sz w:val="28"/>
            <w:szCs w:val="28"/>
            <w:lang w:val="en-US"/>
          </w:rPr>
          <w:t>a</w:t>
        </w:r>
        <w:r w:rsidRPr="00501A13">
          <w:rPr>
            <w:rStyle w:val="a8"/>
            <w:sz w:val="28"/>
            <w:szCs w:val="28"/>
          </w:rPr>
          <w:t>.</w:t>
        </w:r>
        <w:r w:rsidRPr="00FC0ABA">
          <w:rPr>
            <w:rStyle w:val="a8"/>
            <w:sz w:val="28"/>
            <w:szCs w:val="28"/>
            <w:lang w:val="en-US"/>
          </w:rPr>
          <w:t>surzhko</w:t>
        </w:r>
        <w:r w:rsidRPr="00501A13">
          <w:rPr>
            <w:rStyle w:val="a8"/>
            <w:sz w:val="28"/>
            <w:szCs w:val="28"/>
          </w:rPr>
          <w:t>@</w:t>
        </w:r>
        <w:r w:rsidRPr="00FC0ABA">
          <w:rPr>
            <w:rStyle w:val="a8"/>
            <w:sz w:val="28"/>
            <w:szCs w:val="28"/>
            <w:lang w:val="en-US"/>
          </w:rPr>
          <w:t>govirk</w:t>
        </w:r>
        <w:r w:rsidRPr="00501A13">
          <w:rPr>
            <w:rStyle w:val="a8"/>
            <w:sz w:val="28"/>
            <w:szCs w:val="28"/>
          </w:rPr>
          <w:t>.</w:t>
        </w:r>
        <w:proofErr w:type="spellStart"/>
        <w:r w:rsidRPr="00FC0ABA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501A13">
        <w:rPr>
          <w:sz w:val="28"/>
          <w:szCs w:val="28"/>
        </w:rPr>
        <w:t xml:space="preserve"> </w:t>
      </w:r>
      <w:r>
        <w:rPr>
          <w:sz w:val="28"/>
          <w:szCs w:val="28"/>
        </w:rPr>
        <w:t>либо сообщить по телефону: 8 (3952) 25-98-98 доб. 6161.</w:t>
      </w:r>
    </w:p>
    <w:p w:rsidR="00EF17BE" w:rsidRDefault="00EF17BE" w:rsidP="000B5E03">
      <w:pPr>
        <w:shd w:val="clear" w:color="auto" w:fill="FFFFFF"/>
        <w:spacing w:line="290" w:lineRule="atLeast"/>
        <w:jc w:val="both"/>
        <w:rPr>
          <w:sz w:val="28"/>
          <w:szCs w:val="28"/>
        </w:rPr>
      </w:pPr>
    </w:p>
    <w:p w:rsidR="00CA0E33" w:rsidRDefault="000B5E03" w:rsidP="000B5E03">
      <w:pPr>
        <w:shd w:val="clear" w:color="auto" w:fill="FFFFFF"/>
        <w:spacing w:line="29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0B5E03" w:rsidRPr="00CA0E33" w:rsidRDefault="00EF17BE" w:rsidP="00CA0E33">
      <w:pPr>
        <w:pStyle w:val="ab"/>
        <w:numPr>
          <w:ilvl w:val="0"/>
          <w:numId w:val="7"/>
        </w:numPr>
        <w:shd w:val="clear" w:color="auto" w:fill="FFFFFF"/>
        <w:tabs>
          <w:tab w:val="left" w:pos="426"/>
          <w:tab w:val="left" w:pos="993"/>
        </w:tabs>
        <w:spacing w:line="290" w:lineRule="atLeast"/>
        <w:ind w:left="0" w:firstLine="709"/>
        <w:jc w:val="both"/>
        <w:rPr>
          <w:sz w:val="28"/>
          <w:szCs w:val="28"/>
        </w:rPr>
      </w:pPr>
      <w:r w:rsidRPr="00CA0E33">
        <w:rPr>
          <w:sz w:val="28"/>
          <w:szCs w:val="28"/>
        </w:rPr>
        <w:t>форм</w:t>
      </w:r>
      <w:r w:rsidR="00662810" w:rsidRPr="00CA0E33">
        <w:rPr>
          <w:sz w:val="28"/>
          <w:szCs w:val="28"/>
        </w:rPr>
        <w:t>а</w:t>
      </w:r>
      <w:r w:rsidRPr="00CA0E33">
        <w:rPr>
          <w:sz w:val="28"/>
          <w:szCs w:val="28"/>
        </w:rPr>
        <w:t xml:space="preserve"> декларации о характеристиках объекта недвижимости </w:t>
      </w:r>
      <w:r w:rsidR="000B5E03" w:rsidRPr="00CA0E33">
        <w:rPr>
          <w:sz w:val="28"/>
          <w:szCs w:val="28"/>
        </w:rPr>
        <w:t>на ___ л. в 1 экз.</w:t>
      </w:r>
      <w:r w:rsidR="00662810" w:rsidRPr="00CA0E33">
        <w:rPr>
          <w:sz w:val="28"/>
          <w:szCs w:val="28"/>
        </w:rPr>
        <w:t>;</w:t>
      </w:r>
    </w:p>
    <w:p w:rsidR="00662810" w:rsidRPr="00CA0E33" w:rsidRDefault="00662810" w:rsidP="00CA0E33">
      <w:pPr>
        <w:pStyle w:val="ab"/>
        <w:numPr>
          <w:ilvl w:val="0"/>
          <w:numId w:val="7"/>
        </w:numPr>
        <w:shd w:val="clear" w:color="auto" w:fill="FFFFFF"/>
        <w:tabs>
          <w:tab w:val="left" w:pos="426"/>
          <w:tab w:val="left" w:pos="993"/>
        </w:tabs>
        <w:spacing w:line="290" w:lineRule="atLeast"/>
        <w:ind w:left="0" w:firstLine="709"/>
        <w:jc w:val="both"/>
        <w:rPr>
          <w:sz w:val="28"/>
          <w:szCs w:val="28"/>
        </w:rPr>
      </w:pPr>
      <w:r w:rsidRPr="00CA0E33">
        <w:rPr>
          <w:sz w:val="28"/>
          <w:szCs w:val="28"/>
        </w:rPr>
        <w:t xml:space="preserve">пример извещения о проверке Перечня на </w:t>
      </w:r>
      <w:r w:rsidR="00446F0F">
        <w:rPr>
          <w:sz w:val="28"/>
          <w:szCs w:val="28"/>
        </w:rPr>
        <w:t>3</w:t>
      </w:r>
      <w:r w:rsidRPr="00CA0E33">
        <w:rPr>
          <w:sz w:val="28"/>
          <w:szCs w:val="28"/>
        </w:rPr>
        <w:t xml:space="preserve"> л. в 1 экз.</w:t>
      </w:r>
    </w:p>
    <w:p w:rsidR="000B5E03" w:rsidRDefault="000B5E03" w:rsidP="000B5E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298A" w:rsidRPr="000C5966" w:rsidRDefault="0056298A" w:rsidP="00AA61A5">
      <w:pPr>
        <w:tabs>
          <w:tab w:val="left" w:pos="4680"/>
        </w:tabs>
        <w:ind w:right="4428"/>
        <w:rPr>
          <w:b/>
          <w:sz w:val="28"/>
          <w:szCs w:val="28"/>
        </w:rPr>
      </w:pPr>
    </w:p>
    <w:p w:rsidR="0029793E" w:rsidRDefault="0029793E" w:rsidP="00092575">
      <w:pPr>
        <w:suppressAutoHyphens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 </w:t>
      </w:r>
    </w:p>
    <w:p w:rsidR="00AA61A5" w:rsidRPr="008847A6" w:rsidRDefault="000C5966" w:rsidP="00092575">
      <w:pPr>
        <w:suppressAutoHyphens/>
        <w:rPr>
          <w:sz w:val="28"/>
          <w:szCs w:val="28"/>
        </w:rPr>
      </w:pPr>
      <w:r w:rsidRPr="000C5966">
        <w:rPr>
          <w:sz w:val="28"/>
          <w:szCs w:val="28"/>
        </w:rPr>
        <w:t>министра</w:t>
      </w:r>
      <w:r w:rsidR="005332AB" w:rsidRPr="000C5966">
        <w:rPr>
          <w:sz w:val="28"/>
          <w:szCs w:val="28"/>
        </w:rPr>
        <w:t xml:space="preserve">                                                                       </w:t>
      </w:r>
      <w:r w:rsidRPr="000C5966">
        <w:rPr>
          <w:sz w:val="28"/>
          <w:szCs w:val="28"/>
        </w:rPr>
        <w:t xml:space="preserve">        </w:t>
      </w:r>
      <w:r w:rsidR="005332AB" w:rsidRPr="000C5966">
        <w:rPr>
          <w:sz w:val="28"/>
          <w:szCs w:val="28"/>
        </w:rPr>
        <w:t xml:space="preserve"> </w:t>
      </w:r>
      <w:r w:rsidR="0029793E">
        <w:rPr>
          <w:sz w:val="28"/>
          <w:szCs w:val="28"/>
        </w:rPr>
        <w:t xml:space="preserve">            М.А. </w:t>
      </w:r>
      <w:proofErr w:type="spellStart"/>
      <w:r w:rsidR="0029793E">
        <w:rPr>
          <w:sz w:val="28"/>
          <w:szCs w:val="28"/>
        </w:rPr>
        <w:t>Быргазова</w:t>
      </w:r>
      <w:proofErr w:type="spellEnd"/>
    </w:p>
    <w:p w:rsidR="00AA61A5" w:rsidRDefault="00AA61A5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0C5966" w:rsidRDefault="000C5966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662810" w:rsidRDefault="00662810" w:rsidP="00092575">
      <w:pPr>
        <w:jc w:val="both"/>
        <w:rPr>
          <w:sz w:val="28"/>
          <w:szCs w:val="28"/>
        </w:rPr>
      </w:pPr>
    </w:p>
    <w:p w:rsidR="00C644A3" w:rsidRDefault="00C644A3" w:rsidP="00092575">
      <w:pPr>
        <w:jc w:val="both"/>
        <w:rPr>
          <w:sz w:val="28"/>
          <w:szCs w:val="28"/>
        </w:rPr>
      </w:pPr>
    </w:p>
    <w:p w:rsidR="00AA61A5" w:rsidRPr="00E6757E" w:rsidRDefault="00AA61A5" w:rsidP="00AA61A5">
      <w:pPr>
        <w:ind w:right="-52"/>
        <w:jc w:val="both"/>
        <w:rPr>
          <w:b/>
          <w:bCs/>
          <w:iCs/>
          <w:sz w:val="18"/>
          <w:szCs w:val="18"/>
        </w:rPr>
      </w:pPr>
      <w:r w:rsidRPr="00E6757E">
        <w:rPr>
          <w:sz w:val="18"/>
          <w:szCs w:val="18"/>
        </w:rPr>
        <w:t xml:space="preserve">Исп.: </w:t>
      </w:r>
      <w:r w:rsidRPr="00E6757E">
        <w:rPr>
          <w:bCs/>
          <w:iCs/>
          <w:sz w:val="18"/>
          <w:szCs w:val="18"/>
        </w:rPr>
        <w:t xml:space="preserve">Суржко </w:t>
      </w:r>
      <w:r w:rsidR="00501A13">
        <w:rPr>
          <w:bCs/>
          <w:iCs/>
          <w:sz w:val="18"/>
          <w:szCs w:val="18"/>
        </w:rPr>
        <w:t>Алёна Юрьевна</w:t>
      </w:r>
    </w:p>
    <w:p w:rsidR="00AA61A5" w:rsidRDefault="00AA61A5" w:rsidP="00AA61A5">
      <w:pPr>
        <w:jc w:val="both"/>
        <w:rPr>
          <w:sz w:val="18"/>
          <w:szCs w:val="18"/>
        </w:rPr>
      </w:pPr>
      <w:r w:rsidRPr="00E6757E">
        <w:rPr>
          <w:sz w:val="18"/>
          <w:szCs w:val="18"/>
        </w:rPr>
        <w:t>тел.: (3952) 25-98-98 доб. 6161</w:t>
      </w:r>
    </w:p>
    <w:p w:rsidR="00B90E8F" w:rsidRPr="0029793E" w:rsidRDefault="00711865" w:rsidP="00B90E8F">
      <w:pPr>
        <w:jc w:val="both"/>
        <w:rPr>
          <w:rStyle w:val="a8"/>
          <w:sz w:val="18"/>
          <w:szCs w:val="18"/>
        </w:rPr>
        <w:sectPr w:rsidR="00B90E8F" w:rsidRPr="0029793E" w:rsidSect="008E6819">
          <w:pgSz w:w="11906" w:h="16838"/>
          <w:pgMar w:top="1134" w:right="707" w:bottom="993" w:left="1701" w:header="708" w:footer="708" w:gutter="0"/>
          <w:cols w:space="708"/>
          <w:docGrid w:linePitch="360"/>
        </w:sectPr>
      </w:pPr>
      <w:hyperlink r:id="rId12" w:history="1">
        <w:r w:rsidR="00E1163D" w:rsidRPr="004E1A76">
          <w:rPr>
            <w:rStyle w:val="a8"/>
            <w:sz w:val="18"/>
            <w:szCs w:val="18"/>
            <w:lang w:val="en-US"/>
          </w:rPr>
          <w:t>a</w:t>
        </w:r>
        <w:r w:rsidR="00E1163D" w:rsidRPr="004E1A76">
          <w:rPr>
            <w:rStyle w:val="a8"/>
            <w:sz w:val="18"/>
            <w:szCs w:val="18"/>
          </w:rPr>
          <w:t>.</w:t>
        </w:r>
        <w:r w:rsidR="00E1163D" w:rsidRPr="004E1A76">
          <w:rPr>
            <w:rStyle w:val="a8"/>
            <w:sz w:val="18"/>
            <w:szCs w:val="18"/>
            <w:lang w:val="en-US"/>
          </w:rPr>
          <w:t>surzhko</w:t>
        </w:r>
        <w:r w:rsidR="00E1163D" w:rsidRPr="004E1A76">
          <w:rPr>
            <w:rStyle w:val="a8"/>
            <w:sz w:val="18"/>
            <w:szCs w:val="18"/>
          </w:rPr>
          <w:t>@</w:t>
        </w:r>
        <w:r w:rsidR="00E1163D" w:rsidRPr="004E1A76">
          <w:rPr>
            <w:rStyle w:val="a8"/>
            <w:sz w:val="18"/>
            <w:szCs w:val="18"/>
            <w:lang w:val="en-US"/>
          </w:rPr>
          <w:t>govirk</w:t>
        </w:r>
        <w:r w:rsidR="00E1163D" w:rsidRPr="004E1A76">
          <w:rPr>
            <w:rStyle w:val="a8"/>
            <w:sz w:val="18"/>
            <w:szCs w:val="18"/>
          </w:rPr>
          <w:t>.</w:t>
        </w:r>
        <w:r w:rsidR="00E1163D" w:rsidRPr="004E1A76">
          <w:rPr>
            <w:rStyle w:val="a8"/>
            <w:sz w:val="18"/>
            <w:szCs w:val="18"/>
            <w:lang w:val="en-US"/>
          </w:rPr>
          <w:t>ru</w:t>
        </w:r>
      </w:hyperlink>
      <w:r w:rsidR="00B90E8F" w:rsidRPr="0029793E">
        <w:rPr>
          <w:rStyle w:val="a8"/>
          <w:sz w:val="18"/>
          <w:szCs w:val="18"/>
        </w:rPr>
        <w:br w:type="page"/>
      </w:r>
    </w:p>
    <w:p w:rsidR="00B90E8F" w:rsidRPr="0029793E" w:rsidRDefault="00B90E8F" w:rsidP="008E6819">
      <w:pPr>
        <w:spacing w:line="276" w:lineRule="auto"/>
        <w:rPr>
          <w:rStyle w:val="a8"/>
          <w:sz w:val="18"/>
          <w:szCs w:val="18"/>
        </w:rPr>
      </w:pPr>
    </w:p>
    <w:p w:rsidR="00B90E8F" w:rsidRPr="00624D92" w:rsidRDefault="00624D92" w:rsidP="008E6819">
      <w:pPr>
        <w:jc w:val="center"/>
        <w:rPr>
          <w:b/>
          <w:sz w:val="32"/>
          <w:szCs w:val="32"/>
        </w:rPr>
      </w:pPr>
      <w:r w:rsidRPr="00624D92">
        <w:rPr>
          <w:b/>
          <w:sz w:val="32"/>
          <w:szCs w:val="32"/>
        </w:rPr>
        <w:t>ПОРЯДОК ПРОВЕРКИ ИНФОРМАЦИИ О ЗЕМЕЛЬНОМ УЧАСТКЕ</w:t>
      </w:r>
    </w:p>
    <w:p w:rsidR="00B90E8F" w:rsidRDefault="00B90E8F" w:rsidP="008E6819">
      <w:pPr>
        <w:jc w:val="both"/>
        <w:rPr>
          <w:sz w:val="18"/>
          <w:szCs w:val="18"/>
        </w:rPr>
      </w:pPr>
    </w:p>
    <w:p w:rsidR="00B90E8F" w:rsidRDefault="00B90E8F" w:rsidP="008E6819">
      <w:pPr>
        <w:jc w:val="both"/>
        <w:rPr>
          <w:sz w:val="18"/>
          <w:szCs w:val="18"/>
        </w:rPr>
      </w:pPr>
    </w:p>
    <w:p w:rsidR="00B90E8F" w:rsidRPr="00624D92" w:rsidRDefault="00CA0E33" w:rsidP="008E68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Ознакомление с </w:t>
      </w:r>
      <w:r w:rsidR="00624D92" w:rsidRPr="00624D92">
        <w:rPr>
          <w:b/>
          <w:sz w:val="28"/>
          <w:szCs w:val="28"/>
        </w:rPr>
        <w:t>характеристик</w:t>
      </w:r>
      <w:r>
        <w:rPr>
          <w:b/>
          <w:sz w:val="28"/>
          <w:szCs w:val="28"/>
        </w:rPr>
        <w:t>ами</w:t>
      </w:r>
      <w:r w:rsidR="00624D92" w:rsidRPr="00624D92">
        <w:rPr>
          <w:b/>
          <w:sz w:val="28"/>
          <w:szCs w:val="28"/>
        </w:rPr>
        <w:t>, влияющи</w:t>
      </w:r>
      <w:r>
        <w:rPr>
          <w:b/>
          <w:sz w:val="28"/>
          <w:szCs w:val="28"/>
        </w:rPr>
        <w:t>ми</w:t>
      </w:r>
      <w:r w:rsidR="00624D92" w:rsidRPr="00624D92">
        <w:rPr>
          <w:b/>
          <w:sz w:val="28"/>
          <w:szCs w:val="28"/>
        </w:rPr>
        <w:t xml:space="preserve"> на определение кадастровой стоимости</w:t>
      </w:r>
    </w:p>
    <w:p w:rsidR="00624D92" w:rsidRPr="00624D92" w:rsidRDefault="00711865" w:rsidP="00CA0E33">
      <w:pPr>
        <w:ind w:firstLine="1985"/>
        <w:rPr>
          <w:sz w:val="28"/>
          <w:szCs w:val="28"/>
        </w:rPr>
      </w:pPr>
      <w:hyperlink r:id="rId13" w:history="1">
        <w:r w:rsidR="00624D92" w:rsidRPr="00624D92">
          <w:rPr>
            <w:rStyle w:val="a8"/>
            <w:sz w:val="28"/>
            <w:szCs w:val="28"/>
          </w:rPr>
          <w:t>https://www.cgko.ru</w:t>
        </w:r>
      </w:hyperlink>
      <w:r w:rsidR="00624D92" w:rsidRPr="00624D92">
        <w:rPr>
          <w:sz w:val="28"/>
          <w:szCs w:val="28"/>
        </w:rPr>
        <w:t xml:space="preserve"> </w:t>
      </w:r>
      <w:r w:rsidR="00CA0E33">
        <w:rPr>
          <w:sz w:val="28"/>
          <w:szCs w:val="28"/>
        </w:rPr>
        <w:t xml:space="preserve">           </w:t>
      </w:r>
      <w:r w:rsidR="00624D92" w:rsidRPr="00624D92">
        <w:rPr>
          <w:sz w:val="28"/>
          <w:szCs w:val="28"/>
        </w:rPr>
        <w:t>сайт</w:t>
      </w:r>
      <w:r w:rsidR="007E163A">
        <w:rPr>
          <w:sz w:val="28"/>
          <w:szCs w:val="28"/>
        </w:rPr>
        <w:t xml:space="preserve"> ОГБУ «Центр государственной кадастровой оценки объектов недвижимости»</w:t>
      </w:r>
    </w:p>
    <w:p w:rsidR="00624D92" w:rsidRDefault="00711865" w:rsidP="00CA0E33">
      <w:pPr>
        <w:ind w:firstLine="1985"/>
        <w:rPr>
          <w:sz w:val="28"/>
          <w:szCs w:val="28"/>
        </w:rPr>
      </w:pPr>
      <w:hyperlink r:id="rId14" w:history="1">
        <w:r w:rsidR="00624D92" w:rsidRPr="00624D92">
          <w:rPr>
            <w:rStyle w:val="a8"/>
            <w:sz w:val="28"/>
            <w:szCs w:val="28"/>
          </w:rPr>
          <w:t>https://irkobl.ru</w:t>
        </w:r>
      </w:hyperlink>
      <w:r w:rsidR="00624D92" w:rsidRPr="00624D92">
        <w:rPr>
          <w:sz w:val="28"/>
          <w:szCs w:val="28"/>
        </w:rPr>
        <w:t xml:space="preserve"> </w:t>
      </w:r>
      <w:r w:rsidR="00CA0E33">
        <w:rPr>
          <w:sz w:val="28"/>
          <w:szCs w:val="28"/>
        </w:rPr>
        <w:t xml:space="preserve">                   </w:t>
      </w:r>
      <w:r w:rsidR="00624D92" w:rsidRPr="00624D92">
        <w:rPr>
          <w:sz w:val="28"/>
          <w:szCs w:val="28"/>
        </w:rPr>
        <w:t>сайт Правительства Иркутской области</w:t>
      </w:r>
    </w:p>
    <w:p w:rsidR="008E6819" w:rsidRPr="00624D92" w:rsidRDefault="00711865" w:rsidP="00CA0E33">
      <w:pPr>
        <w:ind w:firstLine="1985"/>
        <w:rPr>
          <w:sz w:val="28"/>
          <w:szCs w:val="28"/>
        </w:rPr>
      </w:pPr>
      <w:hyperlink r:id="rId15" w:history="1">
        <w:r w:rsidR="00662810" w:rsidRPr="00FC0ABA">
          <w:rPr>
            <w:rStyle w:val="a8"/>
            <w:sz w:val="28"/>
            <w:szCs w:val="28"/>
          </w:rPr>
          <w:t>https://irkobl.ru/sites/mio/</w:t>
        </w:r>
      </w:hyperlink>
      <w:r w:rsidR="00662810" w:rsidRPr="00662810">
        <w:rPr>
          <w:sz w:val="28"/>
          <w:szCs w:val="28"/>
        </w:rPr>
        <w:t xml:space="preserve"> </w:t>
      </w:r>
      <w:r w:rsidR="00CA0E33">
        <w:rPr>
          <w:sz w:val="28"/>
          <w:szCs w:val="28"/>
        </w:rPr>
        <w:t xml:space="preserve">  </w:t>
      </w:r>
      <w:r w:rsidR="00662810">
        <w:rPr>
          <w:sz w:val="28"/>
          <w:szCs w:val="28"/>
        </w:rPr>
        <w:t>сайт министерства имущественных отношений Иркутской области</w:t>
      </w:r>
    </w:p>
    <w:p w:rsidR="00624D92" w:rsidRPr="00624D92" w:rsidRDefault="00624D92" w:rsidP="00624D92">
      <w:pPr>
        <w:jc w:val="center"/>
        <w:rPr>
          <w:sz w:val="28"/>
          <w:szCs w:val="28"/>
        </w:rPr>
      </w:pPr>
      <w:r w:rsidRPr="00624D92">
        <w:rPr>
          <w:sz w:val="28"/>
          <w:szCs w:val="28"/>
        </w:rPr>
        <w:t xml:space="preserve">Предварительный перечень с характеристиками по ссылке </w:t>
      </w:r>
      <w:hyperlink r:id="rId16" w:history="1">
        <w:r w:rsidRPr="00624D92">
          <w:rPr>
            <w:rStyle w:val="a8"/>
            <w:sz w:val="28"/>
            <w:szCs w:val="28"/>
          </w:rPr>
          <w:t>https://www.cgko.ru/kadastrovaya-otsenka/etapy-provedeniya-gko/</w:t>
        </w:r>
      </w:hyperlink>
    </w:p>
    <w:p w:rsidR="00624D92" w:rsidRDefault="007E163A" w:rsidP="0034513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139D59" wp14:editId="64883A38">
                <wp:simplePos x="0" y="0"/>
                <wp:positionH relativeFrom="column">
                  <wp:posOffset>5043112</wp:posOffset>
                </wp:positionH>
                <wp:positionV relativeFrom="paragraph">
                  <wp:posOffset>83531</wp:posOffset>
                </wp:positionV>
                <wp:extent cx="2213264" cy="280555"/>
                <wp:effectExtent l="0" t="0" r="73025" b="10096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3264" cy="28055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397.1pt;margin-top:6.6pt;width:174.25pt;height:2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" strokecolor="black [3040]" strokeweight="1.5pt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B9641" wp14:editId="4B302137">
                <wp:simplePos x="0" y="0"/>
                <wp:positionH relativeFrom="column">
                  <wp:posOffset>2292985</wp:posOffset>
                </wp:positionH>
                <wp:positionV relativeFrom="paragraph">
                  <wp:posOffset>87341</wp:posOffset>
                </wp:positionV>
                <wp:extent cx="2213264" cy="280555"/>
                <wp:effectExtent l="38100" t="0" r="15875" b="100965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3264" cy="28055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180.55pt;margin-top:6.9pt;width:174.25pt;height:22.1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" strokecolor="black [3040]" strokeweight="1.5pt">
                <v:stroke endarrow="open"/>
              </v:shape>
            </w:pict>
          </mc:Fallback>
        </mc:AlternateContent>
      </w:r>
    </w:p>
    <w:p w:rsidR="00624D92" w:rsidRDefault="00624D92" w:rsidP="00345139">
      <w:pPr>
        <w:jc w:val="both"/>
        <w:rPr>
          <w:sz w:val="28"/>
          <w:szCs w:val="28"/>
        </w:rPr>
      </w:pPr>
    </w:p>
    <w:tbl>
      <w:tblPr>
        <w:tblStyle w:val="ad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567"/>
        <w:gridCol w:w="8222"/>
      </w:tblGrid>
      <w:tr w:rsidR="00624D92" w:rsidTr="007E163A">
        <w:tc>
          <w:tcPr>
            <w:tcW w:w="6912" w:type="dxa"/>
          </w:tcPr>
          <w:p w:rsidR="007E163A" w:rsidRPr="007E163A" w:rsidRDefault="00624D92" w:rsidP="007E163A">
            <w:pPr>
              <w:jc w:val="center"/>
              <w:rPr>
                <w:b/>
                <w:sz w:val="28"/>
                <w:szCs w:val="28"/>
              </w:rPr>
            </w:pPr>
            <w:r w:rsidRPr="007E163A">
              <w:rPr>
                <w:b/>
                <w:sz w:val="28"/>
                <w:szCs w:val="28"/>
              </w:rPr>
              <w:t>Наличие ошибок</w:t>
            </w:r>
          </w:p>
          <w:p w:rsidR="00624D92" w:rsidRPr="008E6819" w:rsidRDefault="007E163A" w:rsidP="007E163A">
            <w:pPr>
              <w:jc w:val="both"/>
              <w:rPr>
                <w:i/>
              </w:rPr>
            </w:pPr>
            <w:r w:rsidRPr="008E6819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B19F53" wp14:editId="7E39DC5C">
                      <wp:simplePos x="0" y="0"/>
                      <wp:positionH relativeFrom="column">
                        <wp:posOffset>2167890</wp:posOffset>
                      </wp:positionH>
                      <wp:positionV relativeFrom="paragraph">
                        <wp:posOffset>866140</wp:posOffset>
                      </wp:positionV>
                      <wp:extent cx="0" cy="321657"/>
                      <wp:effectExtent l="95250" t="0" r="76200" b="5969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1657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170.7pt;margin-top:68.2pt;width:0;height:2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" strokecolor="black [3040]" strokeweight="1.5pt">
                      <v:stroke endarrow="open"/>
                    </v:shape>
                  </w:pict>
                </mc:Fallback>
              </mc:AlternateContent>
            </w:r>
            <w:r w:rsidRPr="008E6819">
              <w:rPr>
                <w:i/>
              </w:rPr>
              <w:t xml:space="preserve"> </w:t>
            </w:r>
            <w:r w:rsidR="00624D92" w:rsidRPr="008E6819">
              <w:rPr>
                <w:i/>
              </w:rPr>
              <w:t>(</w:t>
            </w:r>
            <w:proofErr w:type="gramStart"/>
            <w:r w:rsidR="00624D92" w:rsidRPr="008E6819">
              <w:rPr>
                <w:i/>
              </w:rPr>
              <w:t>не верно</w:t>
            </w:r>
            <w:proofErr w:type="gramEnd"/>
            <w:r w:rsidR="00624D92" w:rsidRPr="008E6819">
              <w:rPr>
                <w:i/>
              </w:rPr>
              <w:t xml:space="preserve"> указана площадь, вид разрешенного использования, адрес и пр.)</w:t>
            </w:r>
          </w:p>
        </w:tc>
        <w:tc>
          <w:tcPr>
            <w:tcW w:w="567" w:type="dxa"/>
          </w:tcPr>
          <w:p w:rsidR="00624D92" w:rsidRDefault="00624D92" w:rsidP="00624D9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8222" w:type="dxa"/>
          </w:tcPr>
          <w:p w:rsidR="007E163A" w:rsidRDefault="008E6819" w:rsidP="007E16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8E6819">
              <w:rPr>
                <w:b/>
                <w:sz w:val="28"/>
                <w:szCs w:val="28"/>
              </w:rPr>
              <w:t xml:space="preserve">онкретизации фактического использования </w:t>
            </w:r>
          </w:p>
          <w:p w:rsidR="00624D92" w:rsidRPr="008E6819" w:rsidRDefault="008E6819" w:rsidP="007E163A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8E6819">
              <w:rPr>
                <w:i/>
              </w:rPr>
              <w:t>(например: по документу установлен вид – для эксплуатации нежилого здания, при этом фактически на участке размещен магазин/ склад/ трансформаторная подстанция и пр.; указан вид жилищное строительство, фактически на земельном участке индивидуальный жилой дом; по документу вид – производственная деятельность, фактически склады либо пищевая промышленность и пр.)</w:t>
            </w:r>
            <w:r w:rsidR="00624D92" w:rsidRPr="008E6819">
              <w:rPr>
                <w:i/>
              </w:rPr>
              <w:t xml:space="preserve"> </w:t>
            </w:r>
          </w:p>
          <w:p w:rsidR="00624D92" w:rsidRDefault="007E163A" w:rsidP="00624D9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8DCF388" wp14:editId="0F7774B0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44450</wp:posOffset>
                      </wp:positionV>
                      <wp:extent cx="0" cy="321310"/>
                      <wp:effectExtent l="95250" t="0" r="76200" b="5969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131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205.55pt;margin-top:3.5pt;width:0;height:2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" strokecolor="black [3040]" strokeweight="1.5pt">
                      <v:stroke endarrow="open"/>
                    </v:shape>
                  </w:pict>
                </mc:Fallback>
              </mc:AlternateContent>
            </w:r>
          </w:p>
          <w:p w:rsidR="00624D92" w:rsidRDefault="00624D92" w:rsidP="00624D9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24D92" w:rsidTr="007E163A">
        <w:tc>
          <w:tcPr>
            <w:tcW w:w="6912" w:type="dxa"/>
          </w:tcPr>
          <w:p w:rsidR="00624D92" w:rsidRDefault="00624D92" w:rsidP="007E16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Направить информацию  в Управление Росреестра по Иркутской области (г. Иркутск, ул. </w:t>
            </w:r>
            <w:proofErr w:type="gramStart"/>
            <w:r>
              <w:rPr>
                <w:sz w:val="28"/>
                <w:szCs w:val="28"/>
              </w:rPr>
              <w:t>Академическая</w:t>
            </w:r>
            <w:proofErr w:type="gramEnd"/>
            <w:r>
              <w:rPr>
                <w:sz w:val="28"/>
                <w:szCs w:val="28"/>
              </w:rPr>
              <w:t>, 70) либо его территориальные (межмуниципальные) отделы</w:t>
            </w:r>
          </w:p>
        </w:tc>
        <w:tc>
          <w:tcPr>
            <w:tcW w:w="567" w:type="dxa"/>
          </w:tcPr>
          <w:p w:rsidR="00624D92" w:rsidRDefault="00624D92" w:rsidP="00624D9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8222" w:type="dxa"/>
          </w:tcPr>
          <w:p w:rsidR="00624D92" w:rsidRDefault="00624D92" w:rsidP="00624D9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Заполнить декларацию о характеристиках соответствующего объекта недвижимости и предоставить ее в </w:t>
            </w:r>
            <w:r w:rsidR="007E163A">
              <w:rPr>
                <w:sz w:val="28"/>
                <w:szCs w:val="28"/>
              </w:rPr>
              <w:t>ОГБУ «Центр государственной кадастровой оценки объектов недвижимости»</w:t>
            </w:r>
            <w:r>
              <w:rPr>
                <w:sz w:val="28"/>
                <w:szCs w:val="28"/>
              </w:rPr>
              <w:t>:</w:t>
            </w:r>
          </w:p>
          <w:p w:rsidR="00624D92" w:rsidRDefault="00624D92" w:rsidP="00624D92">
            <w:pPr>
              <w:pStyle w:val="ab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 по адресу: Иркутская область, г. Ангарск, пр-т Карла Маркса, строение 101;</w:t>
            </w:r>
          </w:p>
          <w:p w:rsidR="00624D92" w:rsidRDefault="00624D92" w:rsidP="00624D92">
            <w:pPr>
              <w:pStyle w:val="ab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заявителем является физическое лицо, посредством почтового отправления с уведомлением о вручении на адрес: 665835, Иркутская обл., г. Ангарск, пр-т Карла Маркса, 101, а/я 7155, ОГБУ «Центр государственной кадастровой оценки объектов недвижимости»;</w:t>
            </w:r>
          </w:p>
          <w:p w:rsidR="00624D92" w:rsidRDefault="00624D92" w:rsidP="00624D92">
            <w:pPr>
              <w:pStyle w:val="ab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форме электронного документа, подписанного усиленной квалифицированной подписью, посредством отправления на электронную почту: </w:t>
            </w:r>
            <w:hyperlink r:id="rId17" w:history="1">
              <w:r>
                <w:rPr>
                  <w:rStyle w:val="a8"/>
                  <w:sz w:val="28"/>
                  <w:szCs w:val="28"/>
                </w:rPr>
                <w:t>info@cgko.ru</w:t>
              </w:r>
            </w:hyperlink>
            <w:r>
              <w:rPr>
                <w:sz w:val="28"/>
                <w:szCs w:val="28"/>
              </w:rPr>
              <w:t>.</w:t>
            </w:r>
          </w:p>
        </w:tc>
      </w:tr>
    </w:tbl>
    <w:p w:rsidR="00624D92" w:rsidRDefault="00624D92" w:rsidP="00345139">
      <w:pPr>
        <w:jc w:val="both"/>
        <w:rPr>
          <w:sz w:val="18"/>
          <w:szCs w:val="18"/>
        </w:rPr>
        <w:sectPr w:rsidR="00624D92" w:rsidSect="00624D92">
          <w:pgSz w:w="16838" w:h="11906" w:orient="landscape"/>
          <w:pgMar w:top="709" w:right="851" w:bottom="709" w:left="709" w:header="709" w:footer="709" w:gutter="0"/>
          <w:cols w:space="708"/>
          <w:docGrid w:linePitch="360"/>
        </w:sectPr>
      </w:pPr>
    </w:p>
    <w:p w:rsidR="00345139" w:rsidRPr="00662810" w:rsidRDefault="00662810" w:rsidP="00662810">
      <w:pPr>
        <w:jc w:val="center"/>
        <w:rPr>
          <w:b/>
          <w:sz w:val="32"/>
          <w:szCs w:val="32"/>
        </w:rPr>
      </w:pPr>
      <w:r w:rsidRPr="00662810">
        <w:rPr>
          <w:b/>
          <w:sz w:val="32"/>
          <w:szCs w:val="32"/>
        </w:rPr>
        <w:lastRenderedPageBreak/>
        <w:t>ИЗВЕЩЕНИЕ</w:t>
      </w:r>
    </w:p>
    <w:p w:rsidR="00662810" w:rsidRPr="00662810" w:rsidRDefault="00662810" w:rsidP="00662810">
      <w:pPr>
        <w:jc w:val="center"/>
        <w:rPr>
          <w:b/>
          <w:sz w:val="28"/>
          <w:szCs w:val="28"/>
        </w:rPr>
      </w:pPr>
      <w:r w:rsidRPr="00662810">
        <w:rPr>
          <w:b/>
          <w:sz w:val="28"/>
          <w:szCs w:val="28"/>
        </w:rPr>
        <w:t>о проверке сведений о земельн</w:t>
      </w:r>
      <w:r>
        <w:rPr>
          <w:b/>
          <w:sz w:val="28"/>
          <w:szCs w:val="28"/>
        </w:rPr>
        <w:t>ых участках</w:t>
      </w:r>
      <w:r w:rsidR="0029793E">
        <w:rPr>
          <w:b/>
          <w:sz w:val="28"/>
          <w:szCs w:val="28"/>
        </w:rPr>
        <w:t>, используемых для определения их</w:t>
      </w:r>
      <w:r w:rsidRPr="00662810">
        <w:rPr>
          <w:b/>
          <w:sz w:val="28"/>
          <w:szCs w:val="28"/>
        </w:rPr>
        <w:t xml:space="preserve"> кадастровой стоимости</w:t>
      </w:r>
    </w:p>
    <w:p w:rsidR="00662810" w:rsidRDefault="00662810" w:rsidP="00662810">
      <w:pPr>
        <w:jc w:val="center"/>
        <w:rPr>
          <w:sz w:val="28"/>
          <w:szCs w:val="28"/>
        </w:rPr>
      </w:pPr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постановления Правительства Иркутской области от 9 октября 2017 года № 642-пп «О проведении государственной кадастровой оценки объектов недвижимости, расположенных на территории Иркутской области» (в ред. от 27 ноября 2018 года № 867-пп) в 2020 году Областным государственным бюджетным учреждением «Центр государственной кадастровой оценки объектов недвижимости» (далее – Учреждение) будут проводиться работы по государственной кадастровой оценке трех категорий земель:</w:t>
      </w:r>
      <w:proofErr w:type="gramEnd"/>
    </w:p>
    <w:p w:rsidR="00662810" w:rsidRDefault="00662810" w:rsidP="00711865">
      <w:pPr>
        <w:pStyle w:val="ab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населенных пунктов;</w:t>
      </w:r>
    </w:p>
    <w:p w:rsidR="00662810" w:rsidRDefault="00662810" w:rsidP="00711865">
      <w:pPr>
        <w:pStyle w:val="ab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особо охраняемых территорий и объектов;</w:t>
      </w:r>
    </w:p>
    <w:p w:rsidR="00662810" w:rsidRDefault="00662810" w:rsidP="00711865">
      <w:pPr>
        <w:pStyle w:val="ab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земли лесного фонда.</w:t>
      </w:r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рамках подготовки к определению кадастровой стоимости </w:t>
      </w:r>
      <w:r w:rsidRPr="00662810">
        <w:rPr>
          <w:b/>
          <w:sz w:val="28"/>
          <w:szCs w:val="28"/>
        </w:rPr>
        <w:t>в феврале-марте 2020 года будет размещен перечень объектов недвижимости, подлежащих государственной кадастровой оценке</w:t>
      </w:r>
      <w:r>
        <w:rPr>
          <w:sz w:val="28"/>
          <w:szCs w:val="28"/>
        </w:rPr>
        <w:t xml:space="preserve"> (далее - Перечень), сформированный </w:t>
      </w:r>
      <w:proofErr w:type="spellStart"/>
      <w:r>
        <w:rPr>
          <w:sz w:val="28"/>
          <w:szCs w:val="28"/>
        </w:rPr>
        <w:t>Росреестром</w:t>
      </w:r>
      <w:proofErr w:type="spellEnd"/>
      <w:r>
        <w:rPr>
          <w:sz w:val="28"/>
          <w:szCs w:val="28"/>
        </w:rPr>
        <w:t xml:space="preserve"> по состоянию на 1 января 2020 года на основании сведений, содержащихся в Едином государственном реестре недвижимости (далее – ЕГРН), и обработанный Учреждением в соответствии с методическими </w:t>
      </w:r>
      <w:r w:rsidRPr="00607D18">
        <w:rPr>
          <w:kern w:val="1"/>
          <w:sz w:val="28"/>
          <w:szCs w:val="28"/>
        </w:rPr>
        <w:t>указаниям</w:t>
      </w:r>
      <w:r>
        <w:rPr>
          <w:kern w:val="1"/>
          <w:sz w:val="28"/>
          <w:szCs w:val="28"/>
        </w:rPr>
        <w:t>и</w:t>
      </w:r>
      <w:r w:rsidRPr="00607D18">
        <w:rPr>
          <w:kern w:val="1"/>
          <w:sz w:val="28"/>
          <w:szCs w:val="28"/>
        </w:rPr>
        <w:t xml:space="preserve"> о государ</w:t>
      </w:r>
      <w:r>
        <w:rPr>
          <w:kern w:val="1"/>
          <w:sz w:val="28"/>
          <w:szCs w:val="28"/>
        </w:rPr>
        <w:t xml:space="preserve">ственной кадастровой оценке, </w:t>
      </w:r>
      <w:r w:rsidRPr="00607D18">
        <w:rPr>
          <w:kern w:val="1"/>
          <w:sz w:val="28"/>
          <w:szCs w:val="28"/>
        </w:rPr>
        <w:t>утвержденны</w:t>
      </w:r>
      <w:r>
        <w:rPr>
          <w:kern w:val="1"/>
          <w:sz w:val="28"/>
          <w:szCs w:val="28"/>
        </w:rPr>
        <w:t>ми</w:t>
      </w:r>
      <w:r w:rsidRPr="00607D18">
        <w:rPr>
          <w:kern w:val="1"/>
          <w:sz w:val="28"/>
          <w:szCs w:val="28"/>
        </w:rPr>
        <w:t xml:space="preserve"> приказом Минис</w:t>
      </w:r>
      <w:r>
        <w:rPr>
          <w:kern w:val="1"/>
          <w:sz w:val="28"/>
          <w:szCs w:val="28"/>
        </w:rPr>
        <w:t xml:space="preserve">терства экономического развития </w:t>
      </w:r>
      <w:r w:rsidRPr="00607D18">
        <w:rPr>
          <w:kern w:val="1"/>
          <w:sz w:val="28"/>
          <w:szCs w:val="28"/>
        </w:rPr>
        <w:t>Российской</w:t>
      </w:r>
      <w:proofErr w:type="gramEnd"/>
      <w:r w:rsidRPr="00607D18">
        <w:rPr>
          <w:kern w:val="1"/>
          <w:sz w:val="28"/>
          <w:szCs w:val="28"/>
        </w:rPr>
        <w:t xml:space="preserve"> Федерации от 12</w:t>
      </w:r>
      <w:r>
        <w:rPr>
          <w:kern w:val="1"/>
          <w:sz w:val="28"/>
          <w:szCs w:val="28"/>
        </w:rPr>
        <w:t xml:space="preserve"> мая </w:t>
      </w:r>
      <w:r w:rsidRPr="00607D18">
        <w:rPr>
          <w:kern w:val="1"/>
          <w:sz w:val="28"/>
          <w:szCs w:val="28"/>
        </w:rPr>
        <w:t>2017</w:t>
      </w:r>
      <w:r>
        <w:rPr>
          <w:kern w:val="1"/>
          <w:sz w:val="28"/>
          <w:szCs w:val="28"/>
        </w:rPr>
        <w:t> </w:t>
      </w:r>
      <w:r w:rsidRPr="00607D18">
        <w:rPr>
          <w:kern w:val="1"/>
          <w:sz w:val="28"/>
          <w:szCs w:val="28"/>
        </w:rPr>
        <w:t>г</w:t>
      </w:r>
      <w:r>
        <w:rPr>
          <w:kern w:val="1"/>
          <w:sz w:val="28"/>
          <w:szCs w:val="28"/>
        </w:rPr>
        <w:t>ода</w:t>
      </w:r>
      <w:r w:rsidRPr="00607D18">
        <w:rPr>
          <w:kern w:val="1"/>
          <w:sz w:val="28"/>
          <w:szCs w:val="28"/>
        </w:rPr>
        <w:t xml:space="preserve"> № 226</w:t>
      </w:r>
      <w:r>
        <w:rPr>
          <w:kern w:val="1"/>
          <w:sz w:val="28"/>
          <w:szCs w:val="28"/>
        </w:rPr>
        <w:t>.</w:t>
      </w:r>
      <w:r w:rsidRPr="00662810">
        <w:rPr>
          <w:sz w:val="28"/>
          <w:szCs w:val="28"/>
        </w:rPr>
        <w:t xml:space="preserve"> </w:t>
      </w:r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2810">
        <w:rPr>
          <w:b/>
          <w:sz w:val="28"/>
          <w:szCs w:val="28"/>
        </w:rPr>
        <w:t>С Перечнем</w:t>
      </w:r>
      <w:r>
        <w:rPr>
          <w:sz w:val="28"/>
          <w:szCs w:val="28"/>
        </w:rPr>
        <w:t xml:space="preserve"> можно будет </w:t>
      </w:r>
      <w:r w:rsidRPr="00662810">
        <w:rPr>
          <w:b/>
          <w:sz w:val="28"/>
          <w:szCs w:val="28"/>
        </w:rPr>
        <w:t>ознакомиться</w:t>
      </w:r>
      <w:r>
        <w:rPr>
          <w:sz w:val="28"/>
          <w:szCs w:val="28"/>
        </w:rPr>
        <w:t xml:space="preserve"> на сайте: </w:t>
      </w:r>
    </w:p>
    <w:p w:rsidR="00662810" w:rsidRPr="00662810" w:rsidRDefault="00662810" w:rsidP="00662810">
      <w:pPr>
        <w:pStyle w:val="ab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810">
        <w:rPr>
          <w:sz w:val="28"/>
          <w:szCs w:val="28"/>
        </w:rPr>
        <w:t>Учреждения (</w:t>
      </w:r>
      <w:hyperlink r:id="rId18" w:history="1">
        <w:r w:rsidRPr="00662810">
          <w:rPr>
            <w:rStyle w:val="a8"/>
            <w:sz w:val="28"/>
            <w:szCs w:val="28"/>
          </w:rPr>
          <w:t>https://www.cgko.ru</w:t>
        </w:r>
      </w:hyperlink>
      <w:r w:rsidRPr="00662810">
        <w:rPr>
          <w:sz w:val="28"/>
          <w:szCs w:val="28"/>
        </w:rPr>
        <w:t xml:space="preserve">), </w:t>
      </w:r>
    </w:p>
    <w:p w:rsidR="00662810" w:rsidRPr="00662810" w:rsidRDefault="00662810" w:rsidP="00662810">
      <w:pPr>
        <w:pStyle w:val="ab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810">
        <w:rPr>
          <w:sz w:val="28"/>
          <w:szCs w:val="28"/>
        </w:rPr>
        <w:t>Правительства Иркутской области (</w:t>
      </w:r>
      <w:hyperlink r:id="rId19" w:history="1">
        <w:r w:rsidRPr="00662810">
          <w:rPr>
            <w:rStyle w:val="a8"/>
            <w:sz w:val="28"/>
            <w:szCs w:val="28"/>
          </w:rPr>
          <w:t>https://irkobl.ru/</w:t>
        </w:r>
      </w:hyperlink>
      <w:r w:rsidRPr="00662810">
        <w:rPr>
          <w:sz w:val="28"/>
          <w:szCs w:val="28"/>
        </w:rPr>
        <w:t xml:space="preserve">), </w:t>
      </w:r>
    </w:p>
    <w:p w:rsidR="00662810" w:rsidRPr="00662810" w:rsidRDefault="00662810" w:rsidP="00662810">
      <w:pPr>
        <w:pStyle w:val="ab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62810">
        <w:rPr>
          <w:sz w:val="28"/>
          <w:szCs w:val="28"/>
        </w:rPr>
        <w:t xml:space="preserve">министерства имущественных отношений Иркутской области </w:t>
      </w:r>
      <w:r>
        <w:rPr>
          <w:sz w:val="28"/>
          <w:szCs w:val="28"/>
        </w:rPr>
        <w:t>(</w:t>
      </w:r>
      <w:hyperlink r:id="rId20" w:history="1">
        <w:r w:rsidRPr="00662810">
          <w:rPr>
            <w:rStyle w:val="a8"/>
            <w:sz w:val="28"/>
            <w:szCs w:val="28"/>
          </w:rPr>
          <w:t>https://irkobl.ru/sites/mio/</w:t>
        </w:r>
      </w:hyperlink>
      <w:r>
        <w:rPr>
          <w:sz w:val="28"/>
          <w:szCs w:val="28"/>
        </w:rPr>
        <w:t>).</w:t>
      </w:r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36E9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 xml:space="preserve">фактические </w:t>
      </w:r>
      <w:r w:rsidRPr="00F36E9F">
        <w:rPr>
          <w:sz w:val="28"/>
          <w:szCs w:val="28"/>
        </w:rPr>
        <w:t xml:space="preserve">характеристики </w:t>
      </w:r>
      <w:r>
        <w:rPr>
          <w:sz w:val="28"/>
          <w:szCs w:val="28"/>
        </w:rPr>
        <w:t>земельных участков</w:t>
      </w:r>
      <w:r w:rsidRPr="00F36E9F">
        <w:rPr>
          <w:sz w:val="28"/>
          <w:szCs w:val="28"/>
        </w:rPr>
        <w:t xml:space="preserve">, влияющие на его кадастровую стоимость, не соответствуют имеющимся в ЕГРН сведениям, </w:t>
      </w:r>
      <w:r>
        <w:rPr>
          <w:sz w:val="28"/>
          <w:szCs w:val="28"/>
        </w:rPr>
        <w:t>то такие характеристики</w:t>
      </w:r>
      <w:r w:rsidRPr="00F36E9F">
        <w:rPr>
          <w:sz w:val="28"/>
          <w:szCs w:val="28"/>
        </w:rPr>
        <w:t xml:space="preserve"> не могут быть учтены при расчете кадастровой стоимости.</w:t>
      </w:r>
      <w:proofErr w:type="gramEnd"/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36E9F">
        <w:rPr>
          <w:sz w:val="28"/>
          <w:szCs w:val="28"/>
        </w:rPr>
        <w:t xml:space="preserve"> случае </w:t>
      </w:r>
      <w:r w:rsidRPr="00662810">
        <w:rPr>
          <w:b/>
          <w:sz w:val="28"/>
          <w:szCs w:val="28"/>
        </w:rPr>
        <w:t>несоответствия сведений из ЕГРН,</w:t>
      </w:r>
      <w:r>
        <w:rPr>
          <w:sz w:val="28"/>
          <w:szCs w:val="28"/>
        </w:rPr>
        <w:t xml:space="preserve"> отраженных в Перечне, </w:t>
      </w:r>
      <w:r w:rsidRPr="00F36E9F">
        <w:rPr>
          <w:sz w:val="28"/>
          <w:szCs w:val="28"/>
        </w:rPr>
        <w:t>фактическим</w:t>
      </w:r>
      <w:r>
        <w:rPr>
          <w:sz w:val="28"/>
          <w:szCs w:val="28"/>
        </w:rPr>
        <w:t xml:space="preserve"> характеристикам земельных участков </w:t>
      </w:r>
      <w:r w:rsidRPr="00662810">
        <w:rPr>
          <w:i/>
          <w:sz w:val="28"/>
          <w:szCs w:val="28"/>
        </w:rPr>
        <w:t>(не верно указана площадь, вид разрешенного использования, адрес и пр.)</w:t>
      </w:r>
      <w:r w:rsidRPr="00F36E9F">
        <w:rPr>
          <w:sz w:val="28"/>
          <w:szCs w:val="28"/>
        </w:rPr>
        <w:t>,</w:t>
      </w:r>
      <w:r>
        <w:rPr>
          <w:sz w:val="28"/>
          <w:szCs w:val="28"/>
        </w:rPr>
        <w:t xml:space="preserve"> рекомендуем</w:t>
      </w:r>
      <w:r w:rsidRPr="00F36E9F">
        <w:rPr>
          <w:sz w:val="28"/>
          <w:szCs w:val="28"/>
        </w:rPr>
        <w:t xml:space="preserve"> внести изменения в ЕГРН в установленном законодательством порядке</w:t>
      </w:r>
      <w:r>
        <w:rPr>
          <w:sz w:val="28"/>
          <w:szCs w:val="28"/>
        </w:rPr>
        <w:t xml:space="preserve">, а именно путем направления соответствующего </w:t>
      </w:r>
      <w:r w:rsidRPr="00662810">
        <w:rPr>
          <w:b/>
          <w:sz w:val="28"/>
          <w:szCs w:val="28"/>
        </w:rPr>
        <w:t>обращения в Управление Росреестра по Иркутской области (г. Иркутск, ул. Академическая, 70) либо его территориальные (межмуниципальные) отделы.</w:t>
      </w:r>
      <w:proofErr w:type="gramEnd"/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необходимости </w:t>
      </w:r>
      <w:r w:rsidRPr="00662810">
        <w:rPr>
          <w:b/>
          <w:sz w:val="28"/>
          <w:szCs w:val="28"/>
        </w:rPr>
        <w:t>конкретизации фактического использования земельного участка</w:t>
      </w:r>
      <w:r>
        <w:rPr>
          <w:sz w:val="28"/>
          <w:szCs w:val="28"/>
        </w:rPr>
        <w:t xml:space="preserve"> </w:t>
      </w:r>
      <w:r w:rsidRPr="00662810">
        <w:rPr>
          <w:i/>
          <w:sz w:val="28"/>
          <w:szCs w:val="28"/>
        </w:rPr>
        <w:t>(например: по документу установлен вид – для эксплуатации нежилого здания, при этом фактически на участке размещен магазин/ склад/ трансформаторная подстанция и пр.; указан вид жилищное строительство, фактически на земельном участке индивидуальный жилой дом;</w:t>
      </w:r>
      <w:proofErr w:type="gramEnd"/>
      <w:r w:rsidRPr="00662810">
        <w:rPr>
          <w:i/>
          <w:sz w:val="28"/>
          <w:szCs w:val="28"/>
        </w:rPr>
        <w:t xml:space="preserve"> по документу вид – производственная деятельность, фактически склады либо пищевая промышленность и пр.)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правообладателям таких земельных участков необходимо </w:t>
      </w:r>
      <w:r w:rsidRPr="00662810">
        <w:rPr>
          <w:b/>
          <w:sz w:val="28"/>
          <w:szCs w:val="28"/>
        </w:rPr>
        <w:t>заполнить декларацию о характеристиках соответствующего объекта недвижимости</w:t>
      </w:r>
      <w:r>
        <w:rPr>
          <w:sz w:val="28"/>
          <w:szCs w:val="28"/>
        </w:rPr>
        <w:t xml:space="preserve"> и предоставить ее в Учреждение:</w:t>
      </w:r>
    </w:p>
    <w:p w:rsidR="00662810" w:rsidRDefault="00662810" w:rsidP="00662810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 по адресу: Иркутская область, г. Ангарск, пр-т Карла Маркса, строение 101;</w:t>
      </w:r>
    </w:p>
    <w:p w:rsidR="00662810" w:rsidRDefault="00662810" w:rsidP="00662810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заявителем является физическое лицо, посредством почтового отправления с уведомлением о вручении на адрес: 665835, Иркутская обл., г. Ангарск, пр-т Карла Маркса, 101, а/я 7155, ОГБУ «Центр государственной кадастровой оценки объектов недвижимости»;</w:t>
      </w:r>
    </w:p>
    <w:p w:rsidR="00662810" w:rsidRDefault="00662810" w:rsidP="00662810">
      <w:pPr>
        <w:pStyle w:val="ab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форме электронного документа, подписанного усиленной квалифицированной подписью, посредством отправления на электронную почту: </w:t>
      </w:r>
      <w:hyperlink r:id="rId21" w:history="1">
        <w:r>
          <w:rPr>
            <w:rStyle w:val="a8"/>
            <w:sz w:val="28"/>
            <w:szCs w:val="28"/>
          </w:rPr>
          <w:t>info@cgko.ru</w:t>
        </w:r>
      </w:hyperlink>
      <w:r>
        <w:rPr>
          <w:sz w:val="28"/>
          <w:szCs w:val="28"/>
        </w:rPr>
        <w:t>.</w:t>
      </w:r>
    </w:p>
    <w:p w:rsidR="00662810" w:rsidRDefault="00662810" w:rsidP="006628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предварительным Перечнем, обработанным Учреждением по состоянию на 10 сентября 2019 года, можно ознакомиться по ссылке: </w:t>
      </w:r>
      <w:hyperlink r:id="rId22" w:history="1">
        <w:r>
          <w:rPr>
            <w:rStyle w:val="a8"/>
            <w:sz w:val="28"/>
            <w:szCs w:val="28"/>
          </w:rPr>
          <w:t>https://www.cgko.ru/kadastrovaya-otsenka/etapy-provedeniya-gko/</w:t>
        </w:r>
      </w:hyperlink>
    </w:p>
    <w:p w:rsidR="00662810" w:rsidRPr="00662810" w:rsidRDefault="00662810" w:rsidP="00662810">
      <w:pPr>
        <w:jc w:val="center"/>
        <w:rPr>
          <w:sz w:val="28"/>
          <w:szCs w:val="28"/>
        </w:rPr>
      </w:pPr>
    </w:p>
    <w:sectPr w:rsidR="00662810" w:rsidRPr="00662810" w:rsidSect="00C644A3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71FF1"/>
    <w:multiLevelType w:val="hybridMultilevel"/>
    <w:tmpl w:val="3F20F8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0B64BF0"/>
    <w:multiLevelType w:val="hybridMultilevel"/>
    <w:tmpl w:val="EE3061F8"/>
    <w:lvl w:ilvl="0" w:tplc="0B6A262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65E2E"/>
    <w:multiLevelType w:val="hybridMultilevel"/>
    <w:tmpl w:val="984C42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9F40CA"/>
    <w:multiLevelType w:val="hybridMultilevel"/>
    <w:tmpl w:val="74B0EDDA"/>
    <w:lvl w:ilvl="0" w:tplc="6A3AA528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E67811"/>
    <w:multiLevelType w:val="hybridMultilevel"/>
    <w:tmpl w:val="CDC207F2"/>
    <w:lvl w:ilvl="0" w:tplc="3A8EE1E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BFB68BA"/>
    <w:multiLevelType w:val="hybridMultilevel"/>
    <w:tmpl w:val="044E8FCE"/>
    <w:lvl w:ilvl="0" w:tplc="6A3AA528">
      <w:start w:val="1"/>
      <w:numFmt w:val="bullet"/>
      <w:lvlText w:val="-"/>
      <w:lvlJc w:val="left"/>
      <w:pPr>
        <w:ind w:left="1429" w:hanging="360"/>
      </w:pPr>
      <w:rPr>
        <w:rFonts w:ascii="Vrinda" w:hAnsi="Vrinda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1B73F7D"/>
    <w:multiLevelType w:val="hybridMultilevel"/>
    <w:tmpl w:val="D1A6738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5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1A5"/>
    <w:rsid w:val="00003A11"/>
    <w:rsid w:val="00023BED"/>
    <w:rsid w:val="00044808"/>
    <w:rsid w:val="00070435"/>
    <w:rsid w:val="00083EBF"/>
    <w:rsid w:val="00092575"/>
    <w:rsid w:val="00097698"/>
    <w:rsid w:val="000A43B8"/>
    <w:rsid w:val="000A7B11"/>
    <w:rsid w:val="000B1DEA"/>
    <w:rsid w:val="000B5E03"/>
    <w:rsid w:val="000C5966"/>
    <w:rsid w:val="000F2745"/>
    <w:rsid w:val="000F6419"/>
    <w:rsid w:val="000F6885"/>
    <w:rsid w:val="00125CA8"/>
    <w:rsid w:val="0013710C"/>
    <w:rsid w:val="0014322B"/>
    <w:rsid w:val="00150880"/>
    <w:rsid w:val="00152C4A"/>
    <w:rsid w:val="001650B9"/>
    <w:rsid w:val="0016709E"/>
    <w:rsid w:val="0017046E"/>
    <w:rsid w:val="00187863"/>
    <w:rsid w:val="001B3E5E"/>
    <w:rsid w:val="001C0872"/>
    <w:rsid w:val="001D7301"/>
    <w:rsid w:val="001E34AF"/>
    <w:rsid w:val="0020721C"/>
    <w:rsid w:val="00233016"/>
    <w:rsid w:val="00292F4A"/>
    <w:rsid w:val="00296F6E"/>
    <w:rsid w:val="0029793E"/>
    <w:rsid w:val="002D6BD9"/>
    <w:rsid w:val="00306844"/>
    <w:rsid w:val="003227CE"/>
    <w:rsid w:val="0034136F"/>
    <w:rsid w:val="00345139"/>
    <w:rsid w:val="00364EDB"/>
    <w:rsid w:val="003937CF"/>
    <w:rsid w:val="003966DD"/>
    <w:rsid w:val="003B0B8B"/>
    <w:rsid w:val="003C27CB"/>
    <w:rsid w:val="003C3CF5"/>
    <w:rsid w:val="003D5A9D"/>
    <w:rsid w:val="004057B2"/>
    <w:rsid w:val="0042029A"/>
    <w:rsid w:val="00425D7D"/>
    <w:rsid w:val="00427172"/>
    <w:rsid w:val="004311DD"/>
    <w:rsid w:val="00434AC6"/>
    <w:rsid w:val="00446F0F"/>
    <w:rsid w:val="00471EB6"/>
    <w:rsid w:val="00494B93"/>
    <w:rsid w:val="004E6BFF"/>
    <w:rsid w:val="004F69EE"/>
    <w:rsid w:val="00501A13"/>
    <w:rsid w:val="00507103"/>
    <w:rsid w:val="005220A3"/>
    <w:rsid w:val="00523E82"/>
    <w:rsid w:val="00526DF0"/>
    <w:rsid w:val="005332AB"/>
    <w:rsid w:val="00547969"/>
    <w:rsid w:val="0056298A"/>
    <w:rsid w:val="00571669"/>
    <w:rsid w:val="005D06B9"/>
    <w:rsid w:val="005D303C"/>
    <w:rsid w:val="00602FC7"/>
    <w:rsid w:val="0061082F"/>
    <w:rsid w:val="00624D92"/>
    <w:rsid w:val="00645533"/>
    <w:rsid w:val="00662810"/>
    <w:rsid w:val="00665D90"/>
    <w:rsid w:val="00666060"/>
    <w:rsid w:val="0068025D"/>
    <w:rsid w:val="006A2188"/>
    <w:rsid w:val="00711865"/>
    <w:rsid w:val="00735731"/>
    <w:rsid w:val="007411B9"/>
    <w:rsid w:val="0074482D"/>
    <w:rsid w:val="00752FDE"/>
    <w:rsid w:val="007A2B9B"/>
    <w:rsid w:val="007C46F8"/>
    <w:rsid w:val="007C5C82"/>
    <w:rsid w:val="007E163A"/>
    <w:rsid w:val="007E2993"/>
    <w:rsid w:val="008117FE"/>
    <w:rsid w:val="00820DE1"/>
    <w:rsid w:val="00837302"/>
    <w:rsid w:val="008413D2"/>
    <w:rsid w:val="0087570C"/>
    <w:rsid w:val="008847A6"/>
    <w:rsid w:val="008C2A3E"/>
    <w:rsid w:val="008C6345"/>
    <w:rsid w:val="008E6819"/>
    <w:rsid w:val="00935633"/>
    <w:rsid w:val="00944FD4"/>
    <w:rsid w:val="009748B0"/>
    <w:rsid w:val="00974A99"/>
    <w:rsid w:val="00976C19"/>
    <w:rsid w:val="009F16C0"/>
    <w:rsid w:val="009F1D43"/>
    <w:rsid w:val="00A05F28"/>
    <w:rsid w:val="00A71C3B"/>
    <w:rsid w:val="00AA61A5"/>
    <w:rsid w:val="00AD7C13"/>
    <w:rsid w:val="00B21C70"/>
    <w:rsid w:val="00B5639D"/>
    <w:rsid w:val="00B618EF"/>
    <w:rsid w:val="00B90E8F"/>
    <w:rsid w:val="00B95134"/>
    <w:rsid w:val="00BE649F"/>
    <w:rsid w:val="00C27B4B"/>
    <w:rsid w:val="00C34715"/>
    <w:rsid w:val="00C50D2A"/>
    <w:rsid w:val="00C644A3"/>
    <w:rsid w:val="00C91C20"/>
    <w:rsid w:val="00CA0E33"/>
    <w:rsid w:val="00CA5E6C"/>
    <w:rsid w:val="00CC6822"/>
    <w:rsid w:val="00CD171C"/>
    <w:rsid w:val="00CD6515"/>
    <w:rsid w:val="00D142A1"/>
    <w:rsid w:val="00D149FA"/>
    <w:rsid w:val="00D316C6"/>
    <w:rsid w:val="00D738E7"/>
    <w:rsid w:val="00DA5F2B"/>
    <w:rsid w:val="00DB5EC9"/>
    <w:rsid w:val="00E1163D"/>
    <w:rsid w:val="00E4354A"/>
    <w:rsid w:val="00E47A22"/>
    <w:rsid w:val="00E56D94"/>
    <w:rsid w:val="00E64F84"/>
    <w:rsid w:val="00E90640"/>
    <w:rsid w:val="00EA209E"/>
    <w:rsid w:val="00EA676B"/>
    <w:rsid w:val="00EB0AEC"/>
    <w:rsid w:val="00EC1612"/>
    <w:rsid w:val="00EC6C04"/>
    <w:rsid w:val="00EF17BE"/>
    <w:rsid w:val="00F21B04"/>
    <w:rsid w:val="00F30B9F"/>
    <w:rsid w:val="00F36E9F"/>
    <w:rsid w:val="00F53888"/>
    <w:rsid w:val="00F7625F"/>
    <w:rsid w:val="00F85441"/>
    <w:rsid w:val="00F92D57"/>
    <w:rsid w:val="00FA01B5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A61A5"/>
    <w:pPr>
      <w:snapToGrid w:val="0"/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3">
    <w:name w:val="No Spacing"/>
    <w:uiPriority w:val="1"/>
    <w:qFormat/>
    <w:rsid w:val="00AA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1C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C2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6709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1670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1163D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34513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45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451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34513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A71C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71C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rsid w:val="00A71C3B"/>
    <w:pPr>
      <w:snapToGrid w:val="0"/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22">
    <w:name w:val="Body Text Indent 2"/>
    <w:basedOn w:val="a"/>
    <w:link w:val="23"/>
    <w:rsid w:val="0061082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610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23E82"/>
    <w:pPr>
      <w:ind w:left="720"/>
      <w:contextualSpacing/>
    </w:pPr>
  </w:style>
  <w:style w:type="character" w:customStyle="1" w:styleId="ac">
    <w:name w:val="Цветовое выделение"/>
    <w:uiPriority w:val="99"/>
    <w:rsid w:val="00645533"/>
    <w:rPr>
      <w:b/>
      <w:bCs/>
      <w:color w:val="26282F"/>
    </w:rPr>
  </w:style>
  <w:style w:type="table" w:styleId="ad">
    <w:name w:val="Table Grid"/>
    <w:basedOn w:val="a1"/>
    <w:uiPriority w:val="59"/>
    <w:rsid w:val="00624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A61A5"/>
    <w:pPr>
      <w:snapToGrid w:val="0"/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3">
    <w:name w:val="No Spacing"/>
    <w:uiPriority w:val="1"/>
    <w:qFormat/>
    <w:rsid w:val="00AA6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1C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1C2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unhideWhenUsed/>
    <w:rsid w:val="0016709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1670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1163D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34513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345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451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34513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A71C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71C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rsid w:val="00A71C3B"/>
    <w:pPr>
      <w:snapToGrid w:val="0"/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22">
    <w:name w:val="Body Text Indent 2"/>
    <w:basedOn w:val="a"/>
    <w:link w:val="23"/>
    <w:rsid w:val="0061082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610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23E82"/>
    <w:pPr>
      <w:ind w:left="720"/>
      <w:contextualSpacing/>
    </w:pPr>
  </w:style>
  <w:style w:type="character" w:customStyle="1" w:styleId="ac">
    <w:name w:val="Цветовое выделение"/>
    <w:uiPriority w:val="99"/>
    <w:rsid w:val="00645533"/>
    <w:rPr>
      <w:b/>
      <w:bCs/>
      <w:color w:val="26282F"/>
    </w:rPr>
  </w:style>
  <w:style w:type="table" w:styleId="ad">
    <w:name w:val="Table Grid"/>
    <w:basedOn w:val="a1"/>
    <w:uiPriority w:val="59"/>
    <w:rsid w:val="00624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4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0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mio/" TargetMode="External"/><Relationship Id="rId13" Type="http://schemas.openxmlformats.org/officeDocument/2006/relationships/hyperlink" Target="https://www.cgko.ru" TargetMode="External"/><Relationship Id="rId18" Type="http://schemas.openxmlformats.org/officeDocument/2006/relationships/hyperlink" Target="https://www.cgk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info@cgko.ru" TargetMode="External"/><Relationship Id="rId7" Type="http://schemas.openxmlformats.org/officeDocument/2006/relationships/hyperlink" Target="https://irkobl.ru/" TargetMode="External"/><Relationship Id="rId12" Type="http://schemas.openxmlformats.org/officeDocument/2006/relationships/hyperlink" Target="mailto:a.surzhko@govirk.ru" TargetMode="External"/><Relationship Id="rId17" Type="http://schemas.openxmlformats.org/officeDocument/2006/relationships/hyperlink" Target="mailto:info@cgko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gko.ru/kadastrovaya-otsenka/etapy-provedeniya-gko/" TargetMode="External"/><Relationship Id="rId20" Type="http://schemas.openxmlformats.org/officeDocument/2006/relationships/hyperlink" Target="https://irkobl.ru/sites/mi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gko.ru" TargetMode="External"/><Relationship Id="rId11" Type="http://schemas.openxmlformats.org/officeDocument/2006/relationships/hyperlink" Target="mailto:a.surzhko@govirk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rkobl.ru/sites/mio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gko.ru/kadastrovaya-otsenka/etapy-provedeniya-gko/" TargetMode="External"/><Relationship Id="rId19" Type="http://schemas.openxmlformats.org/officeDocument/2006/relationships/hyperlink" Target="https://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cgko.ru" TargetMode="External"/><Relationship Id="rId14" Type="http://schemas.openxmlformats.org/officeDocument/2006/relationships/hyperlink" Target="https://irkobl.ru" TargetMode="External"/><Relationship Id="rId22" Type="http://schemas.openxmlformats.org/officeDocument/2006/relationships/hyperlink" Target="https://www.cgko.ru/kadastrovaya-otsenka/etapy-provedeniya-g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Суржко Алёна Юрьевна</dc:creator>
  <cp:lastModifiedBy>Суржко Алёна Юрьевна</cp:lastModifiedBy>
  <cp:revision>3</cp:revision>
  <cp:lastPrinted>2020-01-21T08:16:00Z</cp:lastPrinted>
  <dcterms:created xsi:type="dcterms:W3CDTF">2020-02-10T03:58:00Z</dcterms:created>
  <dcterms:modified xsi:type="dcterms:W3CDTF">2020-02-10T03:59:00Z</dcterms:modified>
</cp:coreProperties>
</file>