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3F9D" w:rsidRDefault="00C33F9D" w:rsidP="00C33F9D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С 10 марта 2021 изменен порядок оформления компенсационных выплат лицам, осуществляющим уход за инвалидами и престарелыми гражданами.</w:t>
      </w:r>
    </w:p>
    <w:p w:rsidR="00C33F9D" w:rsidRDefault="00C33F9D" w:rsidP="00C33F9D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ab/>
        <w:t>Постановлением Правительства Российской Федерации от 27.02.2021 № 278 изменен перечень необходимых документов для назначения компенсационной выплаты неработающим трудоспособным лицам, осуществляющим уход за инвалидом I группы (за исключением инвалидов с детства I группы), а также за престарелым, нуждающимся по заключению лечебного учреждения в постоянном постороннем уходе либо достигшим возраста 80 лет.</w:t>
      </w:r>
    </w:p>
    <w:p w:rsidR="00C33F9D" w:rsidRDefault="00C33F9D" w:rsidP="00C33F9D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В частности, исключена необходимость предоставления сведений: о неполучении пенсии и (или) пособия по безработице лицом, осуществляющим уход; о </w:t>
      </w:r>
      <w:proofErr w:type="spellStart"/>
      <w:r>
        <w:rPr>
          <w:color w:val="333333"/>
          <w:sz w:val="28"/>
          <w:szCs w:val="28"/>
        </w:rPr>
        <w:t>неназначении</w:t>
      </w:r>
      <w:proofErr w:type="spellEnd"/>
      <w:r>
        <w:rPr>
          <w:color w:val="333333"/>
          <w:sz w:val="28"/>
          <w:szCs w:val="28"/>
        </w:rPr>
        <w:t xml:space="preserve"> компенсационной выплаты за осуществление ухода за нетрудоспособным гражданином, являющимся получателем одновременно двух пенсий; об инвалидности, содержащиеся в федеральном реестре инвалидов; об отсутствии иной работы и (или) деятельности.</w:t>
      </w:r>
    </w:p>
    <w:p w:rsidR="00C33F9D" w:rsidRDefault="00C33F9D" w:rsidP="00C33F9D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Данные сведения запрашиваются государственным органом в порядке межведомственного информационного взаимодействия.</w:t>
      </w:r>
    </w:p>
    <w:p w:rsidR="00C33F9D" w:rsidRDefault="00C33F9D" w:rsidP="00C33F9D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Аналогичные изменения внесены в Правила осуществления ежемесячных выплат неработающим трудоспособным лицам, осуществляющим уход за детьми-инвалидами в возрасте до 18 лет или инвалидами с детства I группы, утвержденные постановлением Правительства Российской Федерации от 02.03.2013 № 397.</w:t>
      </w:r>
    </w:p>
    <w:p w:rsidR="00C33F9D" w:rsidRDefault="00C33F9D" w:rsidP="00C33F9D">
      <w:pPr>
        <w:pStyle w:val="a3"/>
        <w:shd w:val="clear" w:color="auto" w:fill="FFFFFF"/>
        <w:spacing w:before="0" w:beforeAutospacing="0"/>
        <w:ind w:firstLine="708"/>
        <w:rPr>
          <w:rFonts w:ascii="Roboto" w:hAnsi="Roboto"/>
          <w:color w:val="333333"/>
        </w:rPr>
      </w:pPr>
    </w:p>
    <w:p w:rsidR="001A1326" w:rsidRPr="00C33F9D" w:rsidRDefault="001A1326">
      <w:bookmarkStart w:id="0" w:name="_GoBack"/>
      <w:bookmarkEnd w:id="0"/>
    </w:p>
    <w:sectPr w:rsidR="001A1326" w:rsidRPr="00C33F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3F9D"/>
    <w:rsid w:val="001A1326"/>
    <w:rsid w:val="00C33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38C07C-61EE-4078-8F3E-0930C26F9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33F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56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200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Слесарева Анастасия Юрьевна</dc:creator>
  <cp:keywords/>
  <dc:description/>
  <cp:lastModifiedBy>Слесарева Анастасия Юрьевна</cp:lastModifiedBy>
  <cp:revision>1</cp:revision>
  <dcterms:created xsi:type="dcterms:W3CDTF">2021-06-20T09:04:00Z</dcterms:created>
  <dcterms:modified xsi:type="dcterms:W3CDTF">2021-06-20T09:22:00Z</dcterms:modified>
</cp:coreProperties>
</file>